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участников семинара</w:t>
      </w:r>
    </w:p>
    <w:p w:rsidR="0028213C" w:rsidRPr="0028213C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выполнить работу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 xml:space="preserve">по </w:t>
      </w:r>
      <w:r w:rsidR="0028213C" w:rsidRPr="003C28B7">
        <w:rPr>
          <w:rFonts w:ascii="Times New Roman" w:hAnsi="Times New Roman" w:cs="Times New Roman"/>
          <w:sz w:val="28"/>
          <w:szCs w:val="28"/>
        </w:rPr>
        <w:t xml:space="preserve">6 </w:t>
      </w:r>
      <w:r w:rsidR="0028213C" w:rsidRPr="0028213C">
        <w:rPr>
          <w:rFonts w:ascii="Times New Roman" w:hAnsi="Times New Roman" w:cs="Times New Roman"/>
          <w:sz w:val="28"/>
          <w:szCs w:val="28"/>
        </w:rPr>
        <w:t>составляющим функциональной грамотности.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содержит </w:t>
      </w:r>
      <w:r w:rsidR="003C28B7">
        <w:rPr>
          <w:rFonts w:ascii="Times New Roman" w:hAnsi="Times New Roman" w:cs="Times New Roman"/>
          <w:sz w:val="28"/>
          <w:szCs w:val="28"/>
        </w:rPr>
        <w:t>6</w:t>
      </w:r>
      <w:r w:rsidRPr="003C28B7">
        <w:rPr>
          <w:rFonts w:ascii="Times New Roman" w:hAnsi="Times New Roman" w:cs="Times New Roman"/>
          <w:sz w:val="28"/>
          <w:szCs w:val="28"/>
        </w:rPr>
        <w:t xml:space="preserve"> заданий, </w:t>
      </w:r>
      <w:r>
        <w:rPr>
          <w:rFonts w:ascii="Times New Roman" w:hAnsi="Times New Roman" w:cs="Times New Roman"/>
          <w:sz w:val="28"/>
          <w:szCs w:val="28"/>
        </w:rPr>
        <w:t>на выполнение которых дается 15 минут.</w:t>
      </w:r>
    </w:p>
    <w:p w:rsidR="0028213C" w:rsidRPr="0028213C" w:rsidRDefault="0028213C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будет проанализировать </w:t>
      </w:r>
      <w:r w:rsidR="004C4606">
        <w:rPr>
          <w:rFonts w:ascii="Times New Roman" w:hAnsi="Times New Roman" w:cs="Times New Roman"/>
          <w:sz w:val="28"/>
          <w:szCs w:val="28"/>
        </w:rPr>
        <w:t>рекламные посты</w:t>
      </w:r>
      <w:r>
        <w:rPr>
          <w:rFonts w:ascii="Times New Roman" w:hAnsi="Times New Roman" w:cs="Times New Roman"/>
          <w:sz w:val="28"/>
          <w:szCs w:val="28"/>
        </w:rPr>
        <w:t>, прочитать текст</w:t>
      </w:r>
      <w:r w:rsidR="004C46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задания к ним. Последнее задание можно выполнить успешно только при условии качественной работы над предыдущими заданиями. Это задание предполагает </w:t>
      </w:r>
      <w:r w:rsidR="004C4606">
        <w:rPr>
          <w:rFonts w:ascii="Times New Roman" w:hAnsi="Times New Roman" w:cs="Times New Roman"/>
          <w:sz w:val="28"/>
          <w:szCs w:val="28"/>
        </w:rPr>
        <w:t>демонстрацию</w:t>
      </w:r>
      <w:r w:rsidR="00DE2F52">
        <w:rPr>
          <w:rFonts w:ascii="Times New Roman" w:hAnsi="Times New Roman" w:cs="Times New Roman"/>
          <w:sz w:val="28"/>
          <w:szCs w:val="28"/>
        </w:rPr>
        <w:t xml:space="preserve"> </w:t>
      </w:r>
      <w:r w:rsidR="007F076F">
        <w:rPr>
          <w:rFonts w:ascii="Times New Roman" w:hAnsi="Times New Roman" w:cs="Times New Roman"/>
          <w:sz w:val="28"/>
          <w:szCs w:val="28"/>
        </w:rPr>
        <w:t xml:space="preserve">модели поведения человека в </w:t>
      </w:r>
      <w:r w:rsidR="009D0295">
        <w:rPr>
          <w:rFonts w:ascii="Times New Roman" w:hAnsi="Times New Roman" w:cs="Times New Roman"/>
          <w:sz w:val="28"/>
          <w:szCs w:val="28"/>
        </w:rPr>
        <w:t xml:space="preserve">учебной ситуации в </w:t>
      </w:r>
      <w:r w:rsidR="007F076F">
        <w:rPr>
          <w:rFonts w:ascii="Times New Roman" w:hAnsi="Times New Roman" w:cs="Times New Roman"/>
          <w:sz w:val="28"/>
          <w:szCs w:val="28"/>
        </w:rPr>
        <w:t>соответствии с</w:t>
      </w:r>
      <w:r w:rsidR="009D0295">
        <w:rPr>
          <w:rFonts w:ascii="Times New Roman" w:hAnsi="Times New Roman" w:cs="Times New Roman"/>
          <w:sz w:val="28"/>
          <w:szCs w:val="28"/>
        </w:rPr>
        <w:t xml:space="preserve"> аспектами</w:t>
      </w:r>
      <w:r w:rsidR="007F076F">
        <w:rPr>
          <w:rFonts w:ascii="Times New Roman" w:hAnsi="Times New Roman" w:cs="Times New Roman"/>
          <w:sz w:val="28"/>
          <w:szCs w:val="28"/>
        </w:rPr>
        <w:t xml:space="preserve"> </w:t>
      </w:r>
      <w:r w:rsidR="004C4606">
        <w:rPr>
          <w:rFonts w:ascii="Times New Roman" w:hAnsi="Times New Roman" w:cs="Times New Roman"/>
          <w:sz w:val="28"/>
          <w:szCs w:val="28"/>
        </w:rPr>
        <w:t>традиционно</w:t>
      </w:r>
      <w:r w:rsidR="00DE2F52">
        <w:rPr>
          <w:rFonts w:ascii="Times New Roman" w:hAnsi="Times New Roman" w:cs="Times New Roman"/>
          <w:sz w:val="28"/>
          <w:szCs w:val="28"/>
        </w:rPr>
        <w:t>й</w:t>
      </w:r>
      <w:r w:rsidR="004C4606">
        <w:rPr>
          <w:rFonts w:ascii="Times New Roman" w:hAnsi="Times New Roman" w:cs="Times New Roman"/>
          <w:sz w:val="28"/>
          <w:szCs w:val="28"/>
        </w:rPr>
        <w:t xml:space="preserve"> </w:t>
      </w:r>
      <w:r w:rsidR="00DE2F52">
        <w:rPr>
          <w:rFonts w:ascii="Times New Roman" w:hAnsi="Times New Roman" w:cs="Times New Roman"/>
          <w:sz w:val="28"/>
          <w:szCs w:val="28"/>
        </w:rPr>
        <w:t>празднично-</w:t>
      </w:r>
      <w:r w:rsidR="004C4606">
        <w:rPr>
          <w:rFonts w:ascii="Times New Roman" w:hAnsi="Times New Roman" w:cs="Times New Roman"/>
          <w:sz w:val="28"/>
          <w:szCs w:val="28"/>
        </w:rPr>
        <w:t>обряд</w:t>
      </w:r>
      <w:r w:rsidR="00DE2F52">
        <w:rPr>
          <w:rFonts w:ascii="Times New Roman" w:hAnsi="Times New Roman" w:cs="Times New Roman"/>
          <w:sz w:val="28"/>
          <w:szCs w:val="28"/>
        </w:rPr>
        <w:t>овой</w:t>
      </w:r>
      <w:r w:rsidR="004C4606">
        <w:rPr>
          <w:rFonts w:ascii="Times New Roman" w:hAnsi="Times New Roman" w:cs="Times New Roman"/>
          <w:sz w:val="28"/>
          <w:szCs w:val="28"/>
        </w:rPr>
        <w:t xml:space="preserve"> </w:t>
      </w:r>
      <w:r w:rsidR="00DE2F52">
        <w:rPr>
          <w:rFonts w:ascii="Times New Roman" w:hAnsi="Times New Roman" w:cs="Times New Roman"/>
          <w:sz w:val="28"/>
          <w:szCs w:val="28"/>
        </w:rPr>
        <w:t>культуры России.</w:t>
      </w:r>
    </w:p>
    <w:p w:rsidR="007D3A68" w:rsidRDefault="007D3A68" w:rsidP="009D02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заданиях требуется </w:t>
      </w:r>
      <w:r w:rsidR="009D0295">
        <w:rPr>
          <w:rFonts w:ascii="Times New Roman" w:hAnsi="Times New Roman" w:cs="Times New Roman"/>
          <w:sz w:val="28"/>
          <w:szCs w:val="28"/>
        </w:rPr>
        <w:t>о</w:t>
      </w:r>
      <w:r w:rsidR="009D0295" w:rsidRPr="009D0295">
        <w:rPr>
          <w:rFonts w:ascii="Times New Roman" w:hAnsi="Times New Roman" w:cs="Times New Roman"/>
          <w:sz w:val="28"/>
          <w:szCs w:val="28"/>
        </w:rPr>
        <w:t>пределит</w:t>
      </w:r>
      <w:r w:rsidR="009D0295">
        <w:rPr>
          <w:rFonts w:ascii="Times New Roman" w:hAnsi="Times New Roman" w:cs="Times New Roman"/>
          <w:sz w:val="28"/>
          <w:szCs w:val="28"/>
        </w:rPr>
        <w:t>ь</w:t>
      </w:r>
      <w:r w:rsidR="009D0295" w:rsidRPr="009D0295">
        <w:rPr>
          <w:rFonts w:ascii="Times New Roman" w:hAnsi="Times New Roman" w:cs="Times New Roman"/>
          <w:sz w:val="28"/>
          <w:szCs w:val="28"/>
        </w:rPr>
        <w:t xml:space="preserve">, какие из приведённых утверждений </w:t>
      </w:r>
      <w:r w:rsidR="009D0295">
        <w:rPr>
          <w:rFonts w:ascii="Times New Roman" w:hAnsi="Times New Roman" w:cs="Times New Roman"/>
          <w:sz w:val="28"/>
          <w:szCs w:val="28"/>
        </w:rPr>
        <w:t>соответствуют содержанию текста</w:t>
      </w:r>
      <w:r w:rsidR="009D0295" w:rsidRPr="009D0295">
        <w:rPr>
          <w:rFonts w:ascii="Times New Roman" w:hAnsi="Times New Roman" w:cs="Times New Roman"/>
          <w:sz w:val="28"/>
          <w:szCs w:val="28"/>
        </w:rPr>
        <w:t>, какие не соответствуют</w:t>
      </w:r>
      <w:r>
        <w:rPr>
          <w:rFonts w:ascii="Times New Roman" w:hAnsi="Times New Roman" w:cs="Times New Roman"/>
          <w:sz w:val="28"/>
          <w:szCs w:val="28"/>
        </w:rPr>
        <w:t>. Выполняя работу, вы можете постоянно обращаться к текстам, перечитывать их.</w:t>
      </w:r>
    </w:p>
    <w:p w:rsidR="007D3A68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задания у вас возникли вопросы, вы можете обратиться к консультантам.</w:t>
      </w:r>
    </w:p>
    <w:p w:rsidR="007D3A68" w:rsidRDefault="007D3A68" w:rsidP="007D3A6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успеха!</w:t>
      </w:r>
    </w:p>
    <w:p w:rsidR="007D3A68" w:rsidRPr="007D3A68" w:rsidRDefault="007D3A68" w:rsidP="007D3A68">
      <w:pPr>
        <w:rPr>
          <w:rFonts w:ascii="Times New Roman" w:hAnsi="Times New Roman" w:cs="Times New Roman"/>
          <w:sz w:val="28"/>
          <w:szCs w:val="28"/>
        </w:rPr>
      </w:pPr>
    </w:p>
    <w:p w:rsidR="007D3A68" w:rsidRDefault="007D3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3D89" w:rsidRDefault="00AE3D89" w:rsidP="00A17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Московское кафе. Особенности русского чаепития</w:t>
      </w:r>
    </w:p>
    <w:p w:rsidR="00B21339" w:rsidRDefault="00E00275" w:rsidP="00B21339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Рассмотрите</w:t>
      </w:r>
      <w:r w:rsidR="00B21339">
        <w:rPr>
          <w:rFonts w:ascii="Times New Roman" w:hAnsi="Times New Roman" w:cs="Times New Roman"/>
          <w:i/>
          <w:sz w:val="28"/>
          <w:szCs w:val="28"/>
        </w:rPr>
        <w:t xml:space="preserve"> ингредиенты предложенного чайного сбора.</w:t>
      </w:r>
    </w:p>
    <w:p w:rsidR="00396768" w:rsidRDefault="00A6155A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D96C81B" wp14:editId="3C87863B">
            <wp:simplePos x="0" y="0"/>
            <wp:positionH relativeFrom="column">
              <wp:posOffset>4098290</wp:posOffset>
            </wp:positionH>
            <wp:positionV relativeFrom="paragraph">
              <wp:posOffset>46990</wp:posOffset>
            </wp:positionV>
            <wp:extent cx="1963420" cy="1988185"/>
            <wp:effectExtent l="38100" t="38100" r="36830" b="31115"/>
            <wp:wrapThrough wrapText="bothSides">
              <wp:wrapPolygon edited="0">
                <wp:start x="-419" y="-414"/>
                <wp:lineTo x="-419" y="21731"/>
                <wp:lineTo x="21796" y="21731"/>
                <wp:lineTo x="21796" y="-414"/>
                <wp:lineTo x="-419" y="-414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5" t="13231" r="27482" b="14462"/>
                    <a:stretch/>
                  </pic:blipFill>
                  <pic:spPr bwMode="auto">
                    <a:xfrm>
                      <a:off x="0" y="0"/>
                      <a:ext cx="1963420" cy="1988185"/>
                    </a:xfrm>
                    <a:prstGeom prst="rect">
                      <a:avLst/>
                    </a:prstGeom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768" w:rsidRDefault="00396768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Напишите названия растений, </w:t>
      </w:r>
    </w:p>
    <w:p w:rsidR="00396768" w:rsidRDefault="00396768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входящие в состав напитка.</w:t>
      </w:r>
      <w:r w:rsidR="00E00275">
        <w:rPr>
          <w:rFonts w:ascii="Times New Roman" w:hAnsi="Times New Roman" w:cs="Times New Roman"/>
          <w:i/>
          <w:sz w:val="28"/>
          <w:szCs w:val="28"/>
        </w:rPr>
        <w:t xml:space="preserve"> (Рис. № 1)</w:t>
      </w:r>
      <w:r w:rsidR="00A6155A" w:rsidRPr="00A6155A">
        <w:rPr>
          <w:noProof/>
          <w:lang w:eastAsia="ru-RU"/>
        </w:rPr>
        <w:t xml:space="preserve"> </w:t>
      </w:r>
    </w:p>
    <w:p w:rsidR="00396768" w:rsidRDefault="00396768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="00E002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74C0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>Рис. 1</w:t>
      </w:r>
    </w:p>
    <w:p w:rsidR="00A17355" w:rsidRPr="00A17355" w:rsidRDefault="00A17355" w:rsidP="00A17355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7355">
        <w:rPr>
          <w:rFonts w:ascii="Times New Roman" w:hAnsi="Times New Roman" w:cs="Times New Roman"/>
          <w:i/>
          <w:sz w:val="28"/>
          <w:szCs w:val="28"/>
        </w:rPr>
        <w:t xml:space="preserve">Изучите </w:t>
      </w:r>
      <w:r w:rsidR="00160CD5">
        <w:rPr>
          <w:rFonts w:ascii="Times New Roman" w:hAnsi="Times New Roman" w:cs="Times New Roman"/>
          <w:i/>
          <w:sz w:val="28"/>
          <w:szCs w:val="28"/>
        </w:rPr>
        <w:t xml:space="preserve">четыре </w:t>
      </w:r>
      <w:r w:rsidR="00AE3D89">
        <w:rPr>
          <w:rFonts w:ascii="Times New Roman" w:hAnsi="Times New Roman" w:cs="Times New Roman"/>
          <w:i/>
          <w:sz w:val="28"/>
          <w:szCs w:val="28"/>
        </w:rPr>
        <w:t>рекламны</w:t>
      </w:r>
      <w:r w:rsidR="00160CD5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AE3D89">
        <w:rPr>
          <w:rFonts w:ascii="Times New Roman" w:hAnsi="Times New Roman" w:cs="Times New Roman"/>
          <w:i/>
          <w:sz w:val="28"/>
          <w:szCs w:val="28"/>
        </w:rPr>
        <w:t>пост</w:t>
      </w:r>
      <w:r w:rsidR="00160CD5">
        <w:rPr>
          <w:rFonts w:ascii="Times New Roman" w:hAnsi="Times New Roman" w:cs="Times New Roman"/>
          <w:i/>
          <w:sz w:val="28"/>
          <w:szCs w:val="28"/>
        </w:rPr>
        <w:t>а московских кафе</w:t>
      </w:r>
      <w:r w:rsidRPr="00A17355">
        <w:rPr>
          <w:rFonts w:ascii="Times New Roman" w:hAnsi="Times New Roman" w:cs="Times New Roman"/>
          <w:i/>
          <w:sz w:val="28"/>
          <w:szCs w:val="28"/>
        </w:rPr>
        <w:t>.</w:t>
      </w:r>
      <w:r w:rsidR="00C374C0" w:rsidRPr="00C374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74C0">
        <w:rPr>
          <w:rFonts w:ascii="Times New Roman" w:hAnsi="Times New Roman" w:cs="Times New Roman"/>
          <w:i/>
          <w:sz w:val="28"/>
          <w:szCs w:val="28"/>
        </w:rPr>
        <w:t xml:space="preserve">Выберите кафе (Рис. № 2), </w:t>
      </w:r>
      <w:r w:rsidR="002767F7">
        <w:rPr>
          <w:rFonts w:ascii="Times New Roman" w:hAnsi="Times New Roman" w:cs="Times New Roman"/>
          <w:i/>
          <w:sz w:val="28"/>
          <w:szCs w:val="28"/>
        </w:rPr>
        <w:t>в котором</w:t>
      </w:r>
      <w:r w:rsidR="00C374C0">
        <w:rPr>
          <w:rFonts w:ascii="Times New Roman" w:hAnsi="Times New Roman" w:cs="Times New Roman"/>
          <w:i/>
          <w:sz w:val="28"/>
          <w:szCs w:val="28"/>
        </w:rPr>
        <w:t xml:space="preserve"> вам </w:t>
      </w:r>
      <w:r w:rsidR="002767F7">
        <w:rPr>
          <w:rFonts w:ascii="Times New Roman" w:hAnsi="Times New Roman" w:cs="Times New Roman"/>
          <w:i/>
          <w:sz w:val="28"/>
          <w:szCs w:val="28"/>
        </w:rPr>
        <w:t xml:space="preserve">сейчас </w:t>
      </w:r>
      <w:r w:rsidR="00C374C0">
        <w:rPr>
          <w:rFonts w:ascii="Times New Roman" w:hAnsi="Times New Roman" w:cs="Times New Roman"/>
          <w:i/>
          <w:sz w:val="28"/>
          <w:szCs w:val="28"/>
        </w:rPr>
        <w:t>предложат выпить чай</w:t>
      </w:r>
      <w:r w:rsidR="002767F7">
        <w:rPr>
          <w:rFonts w:ascii="Times New Roman" w:hAnsi="Times New Roman" w:cs="Times New Roman"/>
          <w:i/>
          <w:sz w:val="28"/>
          <w:szCs w:val="28"/>
        </w:rPr>
        <w:t xml:space="preserve"> из </w:t>
      </w:r>
      <w:r w:rsidR="00C374C0">
        <w:rPr>
          <w:rFonts w:ascii="Times New Roman" w:hAnsi="Times New Roman" w:cs="Times New Roman"/>
          <w:i/>
          <w:sz w:val="28"/>
          <w:szCs w:val="28"/>
        </w:rPr>
        <w:t>ингредиент</w:t>
      </w:r>
      <w:r w:rsidR="002767F7">
        <w:rPr>
          <w:rFonts w:ascii="Times New Roman" w:hAnsi="Times New Roman" w:cs="Times New Roman"/>
          <w:i/>
          <w:sz w:val="28"/>
          <w:szCs w:val="28"/>
        </w:rPr>
        <w:t>ов, п</w:t>
      </w:r>
      <w:r w:rsidR="00C374C0">
        <w:rPr>
          <w:rFonts w:ascii="Times New Roman" w:hAnsi="Times New Roman" w:cs="Times New Roman"/>
          <w:i/>
          <w:sz w:val="28"/>
          <w:szCs w:val="28"/>
        </w:rPr>
        <w:t>редставле</w:t>
      </w:r>
      <w:r w:rsidR="002767F7">
        <w:rPr>
          <w:rFonts w:ascii="Times New Roman" w:hAnsi="Times New Roman" w:cs="Times New Roman"/>
          <w:i/>
          <w:sz w:val="28"/>
          <w:szCs w:val="28"/>
        </w:rPr>
        <w:t>н</w:t>
      </w:r>
      <w:r w:rsidR="00C374C0">
        <w:rPr>
          <w:rFonts w:ascii="Times New Roman" w:hAnsi="Times New Roman" w:cs="Times New Roman"/>
          <w:i/>
          <w:sz w:val="28"/>
          <w:szCs w:val="28"/>
        </w:rPr>
        <w:t>ны</w:t>
      </w:r>
      <w:r w:rsidR="002767F7">
        <w:rPr>
          <w:rFonts w:ascii="Times New Roman" w:hAnsi="Times New Roman" w:cs="Times New Roman"/>
          <w:i/>
          <w:sz w:val="28"/>
          <w:szCs w:val="28"/>
        </w:rPr>
        <w:t>х</w:t>
      </w:r>
      <w:r w:rsidR="00C374C0">
        <w:rPr>
          <w:rFonts w:ascii="Times New Roman" w:hAnsi="Times New Roman" w:cs="Times New Roman"/>
          <w:i/>
          <w:sz w:val="28"/>
          <w:szCs w:val="28"/>
        </w:rPr>
        <w:t xml:space="preserve"> на рисунке № 1.</w:t>
      </w:r>
    </w:p>
    <w:p w:rsidR="000F008F" w:rsidRDefault="00C374C0" w:rsidP="00B21339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0E9C75" wp14:editId="39951995">
            <wp:simplePos x="0" y="0"/>
            <wp:positionH relativeFrom="column">
              <wp:posOffset>796925</wp:posOffset>
            </wp:positionH>
            <wp:positionV relativeFrom="paragraph">
              <wp:posOffset>153670</wp:posOffset>
            </wp:positionV>
            <wp:extent cx="5050155" cy="3689350"/>
            <wp:effectExtent l="38100" t="38100" r="36195" b="44450"/>
            <wp:wrapThrough wrapText="bothSides">
              <wp:wrapPolygon edited="0">
                <wp:start x="-163" y="-223"/>
                <wp:lineTo x="-163" y="21749"/>
                <wp:lineTo x="21673" y="21749"/>
                <wp:lineTo x="21673" y="-223"/>
                <wp:lineTo x="-163" y="-22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" t="3006" r="1226" b="2175"/>
                    <a:stretch/>
                  </pic:blipFill>
                  <pic:spPr bwMode="auto">
                    <a:xfrm>
                      <a:off x="0" y="0"/>
                      <a:ext cx="5050155" cy="3689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4C0" w:rsidRDefault="00C374C0" w:rsidP="00A173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6E9F" w:rsidRDefault="000F6E9F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0F6E9F">
      <w:pPr>
        <w:pStyle w:val="a5"/>
        <w:shd w:val="clear" w:color="auto" w:fill="FFFFFF"/>
        <w:spacing w:after="0" w:line="240" w:lineRule="auto"/>
        <w:ind w:left="142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74C0" w:rsidRDefault="00C374C0" w:rsidP="00C374C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Рис. 2</w:t>
      </w:r>
    </w:p>
    <w:p w:rsidR="00C374C0" w:rsidRDefault="00C374C0" w:rsidP="00C374C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Напишите название кафе.</w:t>
      </w:r>
    </w:p>
    <w:p w:rsidR="00C374C0" w:rsidRDefault="00C374C0" w:rsidP="00C374C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E00275" w:rsidRPr="00E00275" w:rsidRDefault="000F6E9F" w:rsidP="00E0027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Прочитайте </w:t>
      </w:r>
      <w:r w:rsidR="000F008F" w:rsidRPr="000F6E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текст 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 особенностях</w:t>
      </w:r>
      <w:r w:rsidR="000F008F" w:rsidRPr="000F6E9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церемонии чаепития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 России</w:t>
      </w:r>
      <w:r w:rsidR="00E0027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0F6E9F" w:rsidRPr="000F6E9F" w:rsidRDefault="00E00275" w:rsidP="00E00275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Определите, являются ли (не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)в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ерными</w:t>
      </w:r>
      <w:r w:rsidRPr="00E0027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предложения после текста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З</w:t>
      </w:r>
      <w:r w:rsidRPr="00E0027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аполните колонку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 таблице </w:t>
      </w:r>
      <w:r w:rsidRPr="00E0027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ответами.</w:t>
      </w:r>
    </w:p>
    <w:p w:rsidR="000F6E9F" w:rsidRPr="000F6E9F" w:rsidRDefault="000F6E9F" w:rsidP="000F6E9F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2D87" w:rsidRPr="000F6E9F" w:rsidRDefault="00D72D87" w:rsidP="000F6E9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6E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Особенности русского чаепития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 xml:space="preserve">Популярная версия гласит, что первый чай в Россию привезли китайские дипломаты в качестве подарка Михаилу Фёдоровичу Романову в 1638 году. Развивалась особая культура чаепития, а вместе с ней — производство самоваров, дорогого фарфора и посуды </w:t>
      </w:r>
      <w:proofErr w:type="gramStart"/>
      <w:r w:rsidRPr="00D72D87">
        <w:rPr>
          <w:color w:val="000000"/>
          <w:sz w:val="28"/>
          <w:szCs w:val="28"/>
          <w:shd w:val="clear" w:color="auto" w:fill="FFFFFF"/>
        </w:rPr>
        <w:t>попроще</w:t>
      </w:r>
      <w:proofErr w:type="gramEnd"/>
      <w:r w:rsidRPr="00D72D87">
        <w:rPr>
          <w:color w:val="000000"/>
          <w:sz w:val="28"/>
          <w:szCs w:val="28"/>
          <w:shd w:val="clear" w:color="auto" w:fill="FFFFFF"/>
        </w:rPr>
        <w:t xml:space="preserve">. По всей стране открывались чайные магазины и заведения, а центром чайной торговли была Нижегородская ярмарка. 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 xml:space="preserve">До сих пор в России без чая не обходится ни одно семейное торжество, ни одна дружеская встреча. За чаем обсуждаются важнейшие новости, люди обмениваются мнениями, спорят, веселятся, заключают сделки и просто отдыхают. 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2D87">
        <w:rPr>
          <w:color w:val="000000"/>
          <w:sz w:val="28"/>
          <w:szCs w:val="28"/>
          <w:shd w:val="clear" w:color="auto" w:fill="FFFFFF"/>
        </w:rPr>
        <w:t>Главное в русском чаепитии – это атмосфера душевности и покоя, веселья и радости, возможность испить чаю в приятной компании. Не зря в России за чаем прочно закрепилась слава напитка, согревающего не только тело, но и душу.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 xml:space="preserve">Несмотря на </w:t>
      </w:r>
      <w:proofErr w:type="gramStart"/>
      <w:r w:rsidRPr="00D72D87">
        <w:rPr>
          <w:color w:val="000000"/>
          <w:sz w:val="28"/>
          <w:szCs w:val="28"/>
          <w:shd w:val="clear" w:color="auto" w:fill="FFFFFF"/>
        </w:rPr>
        <w:t>то</w:t>
      </w:r>
      <w:proofErr w:type="gramEnd"/>
      <w:r w:rsidRPr="00D72D87">
        <w:rPr>
          <w:color w:val="000000"/>
          <w:sz w:val="28"/>
          <w:szCs w:val="28"/>
          <w:shd w:val="clear" w:color="auto" w:fill="FFFFFF"/>
        </w:rPr>
        <w:t xml:space="preserve"> что исторически чай был дворянским напитком, в России прижилась так называемая традиция «пить чай по-купечески», что означает длительное, затяжное чаепитие, которое сопровождается поеданием всевозможных варений, печений и прочих сладостей. «Самовар кипит – уходить не велит» – в России не принято «перехватывать» чай на ходу, чаепитие</w:t>
      </w:r>
      <w:r w:rsidRPr="00D72D87">
        <w:rPr>
          <w:color w:val="000000"/>
          <w:sz w:val="28"/>
          <w:szCs w:val="28"/>
        </w:rPr>
        <w:t xml:space="preserve"> </w:t>
      </w:r>
      <w:r w:rsidRPr="00D72D87">
        <w:rPr>
          <w:color w:val="000000"/>
          <w:sz w:val="28"/>
          <w:szCs w:val="28"/>
          <w:shd w:val="clear" w:color="auto" w:fill="FFFFFF"/>
        </w:rPr>
        <w:t>должно быть неспешным, неторопливым, человек должен получать удовольствие как от питья и еды, так и от приятного общения.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>Чайный стол покрывается скатертью: нарядной, праздничной – для особых случаев, и более простой – для каждодневных чаепитий. Первейшим и непременным атрибутом русского чайного стола является самовар. Самовар в России – больше чем предмет кухонной утвари. Самовар – это символ уюта, домашнего тепла, он живое существо, настоящий хозяин дома. Без самовара просто невозможно представить традиционное русское чаепитие.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>Самовар всегда ставился в центр стола. Интересно, что в самоварах всегда ценилась «музыкальность». Дело в том, что перед закипанием самовар начинал петь, что придавало чайному столу уют и</w:t>
      </w:r>
      <w:r w:rsidRPr="00D72D87">
        <w:rPr>
          <w:color w:val="000000"/>
          <w:sz w:val="28"/>
          <w:szCs w:val="28"/>
        </w:rPr>
        <w:t xml:space="preserve"> </w:t>
      </w:r>
      <w:r w:rsidRPr="00D72D87">
        <w:rPr>
          <w:color w:val="000000"/>
          <w:sz w:val="28"/>
          <w:szCs w:val="28"/>
          <w:shd w:val="clear" w:color="auto" w:fill="FFFFFF"/>
        </w:rPr>
        <w:t>домашнее тепло. Самовар – очень удобное экономичное устройство для нагревания воды. Нередко это еще и настоящее произведение искусства.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>Помимо самовара на стол ставится чайник для заварки. Находится он ближе к месту хозяйки, ведь именно она должна разливать чай и угощать гостей.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 xml:space="preserve">Для сохранения тепла заварочный чайник обычно накрывают специальными грелками из плотного материала. В народе их часто называют «баба на чайник». Такие грелки могут быть выполнены в форме колоритных русских красавиц, сказочных животных, матрешек и часто являются настоящими произведениями народного </w:t>
      </w:r>
      <w:r w:rsidRPr="00D72D87">
        <w:rPr>
          <w:color w:val="000000"/>
          <w:sz w:val="28"/>
          <w:szCs w:val="28"/>
          <w:shd w:val="clear" w:color="auto" w:fill="FFFFFF"/>
        </w:rPr>
        <w:lastRenderedPageBreak/>
        <w:t>декоративного искусства. Кроме самовара и заварочного чайника на стол выставляется фарфоровый или фаянсовый сервиз: чашки и блюдца, сахарница.</w:t>
      </w:r>
    </w:p>
    <w:p w:rsid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72D87">
        <w:rPr>
          <w:color w:val="000000"/>
          <w:sz w:val="28"/>
          <w:szCs w:val="28"/>
          <w:shd w:val="clear" w:color="auto" w:fill="FFFFFF"/>
        </w:rPr>
        <w:t xml:space="preserve">Далее на стол ставится угощение. Угощение за чайным столом было весьма разнообразно и зависело от достатка хозяев. В России чай принято пить с любой сладкой выпечкой, но на чайном столе могут присутствовать и соленые пироги, бутерброды с ветчиной или сыром. В старину утром во время завтрака чай пили с хлебом и булками, баранками и калачами, сушками и печеньем. Чай также пили со сладким вишневым, клубничным, яблочным вареньем, с медом или вприкуску с кусочком колотого сахара. Сахар в XIX веке был совсем непохож </w:t>
      </w:r>
      <w:proofErr w:type="gramStart"/>
      <w:r w:rsidRPr="00D72D87">
        <w:rPr>
          <w:color w:val="000000"/>
          <w:sz w:val="28"/>
          <w:szCs w:val="28"/>
          <w:shd w:val="clear" w:color="auto" w:fill="FFFFFF"/>
        </w:rPr>
        <w:t>на</w:t>
      </w:r>
      <w:proofErr w:type="gramEnd"/>
      <w:r w:rsidRPr="00D72D87">
        <w:rPr>
          <w:color w:val="000000"/>
          <w:sz w:val="28"/>
          <w:szCs w:val="28"/>
          <w:shd w:val="clear" w:color="auto" w:fill="FFFFFF"/>
        </w:rPr>
        <w:t xml:space="preserve"> нынешний, рассыпной. Он был неосветленным и кусочками – хозяин дома откалывал его от большой «сахарной головы», а чай с ним пили «</w:t>
      </w:r>
      <w:proofErr w:type="gramStart"/>
      <w:r w:rsidRPr="00D72D87">
        <w:rPr>
          <w:color w:val="000000"/>
          <w:sz w:val="28"/>
          <w:szCs w:val="28"/>
          <w:shd w:val="clear" w:color="auto" w:fill="FFFFFF"/>
        </w:rPr>
        <w:t>в прикуску</w:t>
      </w:r>
      <w:proofErr w:type="gramEnd"/>
      <w:r w:rsidRPr="00D72D87">
        <w:rPr>
          <w:color w:val="000000"/>
          <w:sz w:val="28"/>
          <w:szCs w:val="28"/>
          <w:shd w:val="clear" w:color="auto" w:fill="FFFFFF"/>
        </w:rPr>
        <w:t>». В отличие от рафинада, колотый сахар не растворялся моментально, а был долгоиграющим, как леденец, что помогало растянуть удовольствие. И, как и сегодня, в чай в России добавляли молоко, сливки или кружочек дорогого лимона, а иногда и фруктовые наливки.</w:t>
      </w:r>
    </w:p>
    <w:p w:rsidR="00D72D87" w:rsidRPr="00D72D87" w:rsidRDefault="00D72D87" w:rsidP="00D72D8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D72D87">
        <w:rPr>
          <w:color w:val="000000"/>
          <w:sz w:val="28"/>
          <w:szCs w:val="28"/>
          <w:shd w:val="clear" w:color="auto" w:fill="FFFFFF"/>
        </w:rPr>
        <w:t>А как же знаменитое питье чая из блюдец? Во многих семьях купцов и мещан пили чай подобным образом. Чаще всего это было возможно только в узком семейном кругу, потому как такой способ чаепития считался неприличным и вульгарным. </w:t>
      </w:r>
    </w:p>
    <w:p w:rsidR="00C374C0" w:rsidRDefault="00C374C0" w:rsidP="000F6E9F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74C0" w:rsidRPr="00D72D87" w:rsidRDefault="00C374C0" w:rsidP="000F6E9F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10773" w:type="dxa"/>
        <w:tblInd w:w="108" w:type="dxa"/>
        <w:tblLook w:val="04A0" w:firstRow="1" w:lastRow="0" w:firstColumn="1" w:lastColumn="0" w:noHBand="0" w:noVBand="1"/>
      </w:tblPr>
      <w:tblGrid>
        <w:gridCol w:w="8647"/>
        <w:gridCol w:w="2126"/>
      </w:tblGrid>
      <w:tr w:rsidR="004971F7" w:rsidTr="00171634">
        <w:tc>
          <w:tcPr>
            <w:tcW w:w="8647" w:type="dxa"/>
          </w:tcPr>
          <w:p w:rsidR="004971F7" w:rsidRDefault="00171634" w:rsidP="00171634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Утверждения</w:t>
            </w:r>
          </w:p>
          <w:p w:rsidR="00C374C0" w:rsidRDefault="00C374C0" w:rsidP="00171634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4971F7" w:rsidRDefault="00171634" w:rsidP="00171634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неверно</w:t>
            </w:r>
          </w:p>
        </w:tc>
      </w:tr>
      <w:tr w:rsidR="00171634" w:rsidTr="00171634">
        <w:tc>
          <w:tcPr>
            <w:tcW w:w="8647" w:type="dxa"/>
          </w:tcPr>
          <w:p w:rsidR="00171634" w:rsidRPr="00171634" w:rsidRDefault="00171634" w:rsidP="0017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1.Чаепитие — давняя, почти 200-летняя, традиция русского народа, ставшая своеобразным символом гостеприимства.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171634" w:rsidRDefault="00171634" w:rsidP="00E9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 xml:space="preserve">2. Ритуал «пить чай по-купечески»  </w:t>
            </w:r>
            <w:r w:rsidRPr="00E9539C">
              <w:rPr>
                <w:rFonts w:ascii="Times New Roman" w:hAnsi="Times New Roman" w:cs="Times New Roman"/>
                <w:sz w:val="28"/>
                <w:szCs w:val="28"/>
              </w:rPr>
              <w:t xml:space="preserve">означает </w:t>
            </w:r>
            <w:r w:rsidR="00E9539C" w:rsidRPr="00E95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задушевные посиделки</w:t>
            </w:r>
            <w:r w:rsidR="00E95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обсуждение новостей, деловые сделки, </w:t>
            </w:r>
            <w:r w:rsidRPr="00E9539C">
              <w:rPr>
                <w:rFonts w:ascii="Times New Roman" w:hAnsi="Times New Roman" w:cs="Times New Roman"/>
                <w:sz w:val="28"/>
                <w:szCs w:val="28"/>
              </w:rPr>
              <w:t>многочасовое чаепитие с обильным поеданием заедок.</w:t>
            </w:r>
            <w:r w:rsidR="00E9539C" w:rsidRPr="00E953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171634" w:rsidRDefault="00171634" w:rsidP="0017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 xml:space="preserve">3. Для традиционной чайной церемонии </w:t>
            </w:r>
            <w:r w:rsidR="00E9539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достаточно красивой скатерти и «музыкального» самовара.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47272C" w:rsidRDefault="0047272C" w:rsidP="0047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71634" w:rsidRPr="0047272C">
              <w:rPr>
                <w:rFonts w:ascii="Times New Roman" w:hAnsi="Times New Roman" w:cs="Times New Roman"/>
                <w:sz w:val="28"/>
                <w:szCs w:val="28"/>
              </w:rPr>
              <w:t>Типот всегда находится в центре стола, т.к. гости могут сами наливать себе чай.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47272C" w:rsidRDefault="0047272C" w:rsidP="0047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71634" w:rsidRPr="0047272C">
              <w:rPr>
                <w:rFonts w:ascii="Times New Roman" w:hAnsi="Times New Roman" w:cs="Times New Roman"/>
                <w:sz w:val="28"/>
                <w:szCs w:val="28"/>
              </w:rPr>
              <w:t>Баба на чайник – это декоративная кукла для украшения чайного стола.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47272C" w:rsidRDefault="00171634" w:rsidP="0047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Чай и сегодня обычно подаётся без лишних угощений: достаточно, чтобы на столе были сахар, мёд или варенье.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47272C" w:rsidRDefault="00171634" w:rsidP="0047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72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Сахарная голова – это ласковое прозвище хозяина дома, которому гости приносили свои кусочки сахара</w:t>
            </w:r>
            <w:r w:rsidR="0047272C">
              <w:rPr>
                <w:rFonts w:ascii="Times New Roman" w:hAnsi="Times New Roman" w:cs="Times New Roman"/>
                <w:sz w:val="28"/>
                <w:szCs w:val="28"/>
              </w:rPr>
              <w:t xml:space="preserve"> для совместного чаепития</w:t>
            </w: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1634" w:rsidTr="00171634">
        <w:tc>
          <w:tcPr>
            <w:tcW w:w="8647" w:type="dxa"/>
          </w:tcPr>
          <w:p w:rsidR="00171634" w:rsidRPr="00171634" w:rsidRDefault="00171634" w:rsidP="0017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472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634">
              <w:rPr>
                <w:rFonts w:ascii="Times New Roman" w:hAnsi="Times New Roman" w:cs="Times New Roman"/>
                <w:sz w:val="28"/>
                <w:szCs w:val="28"/>
              </w:rPr>
              <w:t>Некоторые любители чая использовали дома  небольшие тарелочки с приподнятыми краями для употребления горячего напитка</w:t>
            </w:r>
          </w:p>
        </w:tc>
        <w:tc>
          <w:tcPr>
            <w:tcW w:w="2126" w:type="dxa"/>
          </w:tcPr>
          <w:p w:rsidR="00171634" w:rsidRDefault="00171634" w:rsidP="00A17355">
            <w:pPr>
              <w:pStyle w:val="a5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374C0" w:rsidRDefault="00C374C0" w:rsidP="00C374C0">
      <w:pPr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A87E81" w:rsidRPr="00C374C0" w:rsidRDefault="003C28B7" w:rsidP="00C374C0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</w:t>
      </w:r>
      <w:r w:rsidR="00A87E81" w:rsidRPr="00C374C0">
        <w:rPr>
          <w:rFonts w:ascii="Times New Roman" w:hAnsi="Times New Roman" w:cs="Times New Roman"/>
          <w:i/>
          <w:sz w:val="28"/>
          <w:szCs w:val="28"/>
        </w:rPr>
        <w:t>ак вы понимаете фразу «чаепитие по-русски»?</w:t>
      </w:r>
    </w:p>
    <w:p w:rsidR="000F008F" w:rsidRPr="00A87E81" w:rsidRDefault="00A87E81" w:rsidP="00A87E8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87E81" w:rsidRPr="00396768" w:rsidRDefault="00121B2A" w:rsidP="00A87E81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Рассмотрите</w:t>
      </w:r>
      <w:r w:rsidR="00A87E81" w:rsidRPr="00396768">
        <w:rPr>
          <w:rFonts w:ascii="Times New Roman" w:hAnsi="Times New Roman" w:cs="Times New Roman"/>
          <w:i/>
          <w:sz w:val="28"/>
          <w:szCs w:val="28"/>
        </w:rPr>
        <w:t xml:space="preserve"> рисунок</w:t>
      </w:r>
      <w:r w:rsidRPr="00121B2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396768">
        <w:rPr>
          <w:rFonts w:ascii="Times New Roman" w:hAnsi="Times New Roman" w:cs="Times New Roman"/>
          <w:i/>
          <w:sz w:val="28"/>
          <w:szCs w:val="28"/>
        </w:rPr>
        <w:t>определите, какие традиции церемонии чаепития в России нарушены.</w:t>
      </w:r>
      <w:r w:rsidR="00A87E81" w:rsidRPr="003967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7E81" w:rsidRDefault="00396768" w:rsidP="00A87E8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59E2EA" wp14:editId="4062F257">
            <wp:simplePos x="0" y="0"/>
            <wp:positionH relativeFrom="column">
              <wp:posOffset>1444625</wp:posOffset>
            </wp:positionH>
            <wp:positionV relativeFrom="paragraph">
              <wp:posOffset>95250</wp:posOffset>
            </wp:positionV>
            <wp:extent cx="4454525" cy="3394075"/>
            <wp:effectExtent l="0" t="0" r="3175" b="0"/>
            <wp:wrapThrough wrapText="bothSides">
              <wp:wrapPolygon edited="0">
                <wp:start x="0" y="0"/>
                <wp:lineTo x="0" y="21459"/>
                <wp:lineTo x="21523" y="21459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9" t="1903" r="13069"/>
                    <a:stretch/>
                  </pic:blipFill>
                  <pic:spPr bwMode="auto">
                    <a:xfrm>
                      <a:off x="0" y="0"/>
                      <a:ext cx="4454525" cy="339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F008F" w:rsidRDefault="000F008F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6768" w:rsidRDefault="00396768" w:rsidP="0039676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3</w:t>
      </w:r>
    </w:p>
    <w:p w:rsidR="00396768" w:rsidRDefault="00396768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Запишите </w:t>
      </w:r>
      <w:r w:rsidR="00121B2A">
        <w:rPr>
          <w:rFonts w:ascii="Times New Roman" w:hAnsi="Times New Roman" w:cs="Times New Roman"/>
          <w:i/>
          <w:sz w:val="28"/>
          <w:szCs w:val="28"/>
        </w:rPr>
        <w:t xml:space="preserve">в виде предложений </w:t>
      </w:r>
      <w:r>
        <w:rPr>
          <w:rFonts w:ascii="Times New Roman" w:hAnsi="Times New Roman" w:cs="Times New Roman"/>
          <w:i/>
          <w:sz w:val="28"/>
          <w:szCs w:val="28"/>
        </w:rPr>
        <w:t>допущенные ошибки.</w:t>
      </w:r>
    </w:p>
    <w:p w:rsidR="00396768" w:rsidRDefault="00396768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121B2A" w:rsidRDefault="00121B2A" w:rsidP="00396768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FE550D" w:rsidRPr="00022C50" w:rsidRDefault="00121B2A" w:rsidP="00121B2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022C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2C50" w:rsidRPr="00022C50">
        <w:rPr>
          <w:rFonts w:ascii="Times New Roman" w:hAnsi="Times New Roman" w:cs="Times New Roman"/>
          <w:i/>
          <w:sz w:val="28"/>
          <w:szCs w:val="28"/>
        </w:rPr>
        <w:t>П</w:t>
      </w:r>
      <w:r w:rsidR="00FE550D" w:rsidRPr="00022C50">
        <w:rPr>
          <w:rFonts w:ascii="Times New Roman" w:hAnsi="Times New Roman" w:cs="Times New Roman"/>
          <w:i/>
          <w:sz w:val="28"/>
          <w:szCs w:val="28"/>
        </w:rPr>
        <w:t>римите участие в традиционной чайной церемонии, которая состоится в одном из популярных заведений города. И</w:t>
      </w:r>
      <w:r w:rsidRPr="00022C50">
        <w:rPr>
          <w:rFonts w:ascii="Times New Roman" w:hAnsi="Times New Roman" w:cs="Times New Roman"/>
          <w:i/>
          <w:sz w:val="28"/>
          <w:szCs w:val="28"/>
        </w:rPr>
        <w:t>спольз</w:t>
      </w:r>
      <w:r w:rsidR="00FE550D" w:rsidRPr="00022C50">
        <w:rPr>
          <w:rFonts w:ascii="Times New Roman" w:hAnsi="Times New Roman" w:cs="Times New Roman"/>
          <w:i/>
          <w:sz w:val="28"/>
          <w:szCs w:val="28"/>
        </w:rPr>
        <w:t xml:space="preserve">уйте </w:t>
      </w:r>
      <w:r w:rsidRPr="00022C50">
        <w:rPr>
          <w:rFonts w:ascii="Times New Roman" w:hAnsi="Times New Roman" w:cs="Times New Roman"/>
          <w:i/>
          <w:sz w:val="28"/>
          <w:szCs w:val="28"/>
        </w:rPr>
        <w:t xml:space="preserve"> полученную информацию</w:t>
      </w:r>
      <w:r w:rsidR="00FE550D" w:rsidRPr="00022C50">
        <w:rPr>
          <w:rFonts w:ascii="Times New Roman" w:hAnsi="Times New Roman" w:cs="Times New Roman"/>
          <w:i/>
          <w:sz w:val="28"/>
          <w:szCs w:val="28"/>
        </w:rPr>
        <w:t xml:space="preserve"> в ходе выполнения практического задания. </w:t>
      </w:r>
    </w:p>
    <w:p w:rsidR="00022C50" w:rsidRDefault="00FE550D" w:rsidP="00121B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</w:p>
    <w:p w:rsidR="00121B2A" w:rsidRPr="00121B2A" w:rsidRDefault="00FE550D" w:rsidP="00022C50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ПРИЯТНОГО ЧАЕПИТИЯ!</w:t>
      </w:r>
    </w:p>
    <w:sectPr w:rsidR="00121B2A" w:rsidRPr="00121B2A" w:rsidSect="00A1735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DB" w:rsidRDefault="000A5DDB" w:rsidP="0028213C">
      <w:pPr>
        <w:spacing w:after="0" w:line="240" w:lineRule="auto"/>
      </w:pPr>
      <w:r>
        <w:separator/>
      </w:r>
    </w:p>
  </w:endnote>
  <w:endnote w:type="continuationSeparator" w:id="0">
    <w:p w:rsidR="000A5DDB" w:rsidRDefault="000A5DDB" w:rsidP="0028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83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 xml:space="preserve">Районный </w:t>
    </w:r>
    <w:r w:rsidR="004A3583">
      <w:rPr>
        <w:rFonts w:asciiTheme="majorHAnsi" w:eastAsiaTheme="majorEastAsia" w:hAnsiTheme="majorHAnsi" w:cstheme="majorBidi"/>
        <w:sz w:val="20"/>
        <w:szCs w:val="20"/>
      </w:rPr>
      <w:t>п</w:t>
    </w:r>
    <w:r w:rsidRPr="0028213C">
      <w:rPr>
        <w:rFonts w:asciiTheme="majorHAnsi" w:eastAsiaTheme="majorEastAsia" w:hAnsiTheme="majorHAnsi" w:cstheme="majorBidi"/>
        <w:sz w:val="20"/>
        <w:szCs w:val="20"/>
      </w:rPr>
      <w:t>рактико-ориентированный семинар</w:t>
    </w:r>
  </w:p>
  <w:p w:rsidR="0028213C" w:rsidRPr="0028213C" w:rsidRDefault="004A3583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="0028213C" w:rsidRPr="0028213C">
      <w:rPr>
        <w:rFonts w:asciiTheme="majorHAnsi" w:eastAsiaTheme="majorEastAsia" w:hAnsiTheme="majorHAnsi" w:cstheme="majorBidi"/>
        <w:sz w:val="20"/>
        <w:szCs w:val="20"/>
      </w:rPr>
      <w:t>«Вместе с функциональной грамотностью едем по городам России»</w:t>
    </w:r>
  </w:p>
  <w:p w:rsidR="0028213C" w:rsidRPr="0028213C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>(в рамках проведения Года народного искусства и нематериального культурного наследия народов России)</w:t>
    </w:r>
  </w:p>
  <w:p w:rsidR="0028213C" w:rsidRDefault="0028213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022C50" w:rsidRPr="00022C50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28213C" w:rsidRDefault="002821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DB" w:rsidRDefault="000A5DDB" w:rsidP="0028213C">
      <w:pPr>
        <w:spacing w:after="0" w:line="240" w:lineRule="auto"/>
      </w:pPr>
      <w:r>
        <w:separator/>
      </w:r>
    </w:p>
  </w:footnote>
  <w:footnote w:type="continuationSeparator" w:id="0">
    <w:p w:rsidR="000A5DDB" w:rsidRDefault="000A5DDB" w:rsidP="0028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Название"/>
      <w:id w:val="77738743"/>
      <w:placeholder>
        <w:docPart w:val="E691F15B0E254F1B9D367EF8BE09CB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213C" w:rsidRPr="004A3583" w:rsidRDefault="0028213C" w:rsidP="0028213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Муниципальное казённое общеобразовательное учреждение</w:t>
        </w:r>
        <w:r w:rsid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                                                  </w:t>
        </w: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«Талицкая средняя общеобразовательная школа № 1»</w:t>
        </w:r>
      </w:p>
    </w:sdtContent>
  </w:sdt>
  <w:p w:rsidR="0028213C" w:rsidRDefault="002821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19A"/>
    <w:multiLevelType w:val="hybridMultilevel"/>
    <w:tmpl w:val="B87C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B3681"/>
    <w:multiLevelType w:val="hybridMultilevel"/>
    <w:tmpl w:val="E17CCF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B5381"/>
    <w:multiLevelType w:val="hybridMultilevel"/>
    <w:tmpl w:val="80FEFE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71C21"/>
    <w:multiLevelType w:val="hybridMultilevel"/>
    <w:tmpl w:val="19F08426"/>
    <w:lvl w:ilvl="0" w:tplc="12B897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4E"/>
    <w:rsid w:val="00022C50"/>
    <w:rsid w:val="000A5DDB"/>
    <w:rsid w:val="000F008F"/>
    <w:rsid w:val="000F6E9F"/>
    <w:rsid w:val="00121B2A"/>
    <w:rsid w:val="00160CD5"/>
    <w:rsid w:val="00171634"/>
    <w:rsid w:val="001842C4"/>
    <w:rsid w:val="00201195"/>
    <w:rsid w:val="002767F7"/>
    <w:rsid w:val="0028213C"/>
    <w:rsid w:val="002B3F0D"/>
    <w:rsid w:val="00396768"/>
    <w:rsid w:val="003C28B7"/>
    <w:rsid w:val="0047272C"/>
    <w:rsid w:val="004971F7"/>
    <w:rsid w:val="004A3583"/>
    <w:rsid w:val="004B3F79"/>
    <w:rsid w:val="004C4606"/>
    <w:rsid w:val="00500987"/>
    <w:rsid w:val="0058424E"/>
    <w:rsid w:val="005A3039"/>
    <w:rsid w:val="00640A6E"/>
    <w:rsid w:val="006C53A2"/>
    <w:rsid w:val="007D3A68"/>
    <w:rsid w:val="007F076F"/>
    <w:rsid w:val="0084491E"/>
    <w:rsid w:val="009D0295"/>
    <w:rsid w:val="00A17355"/>
    <w:rsid w:val="00A6155A"/>
    <w:rsid w:val="00A85253"/>
    <w:rsid w:val="00A87E81"/>
    <w:rsid w:val="00AE3D89"/>
    <w:rsid w:val="00B21339"/>
    <w:rsid w:val="00BC3FB5"/>
    <w:rsid w:val="00BF232A"/>
    <w:rsid w:val="00C374C0"/>
    <w:rsid w:val="00D72D87"/>
    <w:rsid w:val="00D905C1"/>
    <w:rsid w:val="00DE2F52"/>
    <w:rsid w:val="00E00275"/>
    <w:rsid w:val="00E320DC"/>
    <w:rsid w:val="00E9539C"/>
    <w:rsid w:val="00F7480F"/>
    <w:rsid w:val="00F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paragraph" w:styleId="ab">
    <w:name w:val="Normal (Web)"/>
    <w:basedOn w:val="a"/>
    <w:uiPriority w:val="99"/>
    <w:unhideWhenUsed/>
    <w:rsid w:val="00D7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paragraph" w:styleId="ab">
    <w:name w:val="Normal (Web)"/>
    <w:basedOn w:val="a"/>
    <w:uiPriority w:val="99"/>
    <w:unhideWhenUsed/>
    <w:rsid w:val="00D7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91F15B0E254F1B9D367EF8BE09CB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3DA9-B99A-433F-9B68-0469435A33D9}"/>
      </w:docPartPr>
      <w:docPartBody>
        <w:p w:rsidR="00286BA8" w:rsidRDefault="00F77528" w:rsidP="00F77528">
          <w:pPr>
            <w:pStyle w:val="E691F15B0E254F1B9D367EF8BE09CB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28"/>
    <w:rsid w:val="00286BA8"/>
    <w:rsid w:val="003D47EB"/>
    <w:rsid w:val="005B7E90"/>
    <w:rsid w:val="00A53FA9"/>
    <w:rsid w:val="00A61E9C"/>
    <w:rsid w:val="00DA716A"/>
    <w:rsid w:val="00E1376C"/>
    <w:rsid w:val="00F240B4"/>
    <w:rsid w:val="00F77528"/>
    <w:rsid w:val="00FE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                                                   «Талицкая средняя общеобразовательная школа № 1»</vt:lpstr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                                                   «Талицкая средняя общеобразовательная школа № 1»</dc:title>
  <dc:creator>Пользователь Windows</dc:creator>
  <cp:lastModifiedBy>Пользователь Windows</cp:lastModifiedBy>
  <cp:revision>4</cp:revision>
  <cp:lastPrinted>2022-03-24T08:40:00Z</cp:lastPrinted>
  <dcterms:created xsi:type="dcterms:W3CDTF">2022-04-12T11:11:00Z</dcterms:created>
  <dcterms:modified xsi:type="dcterms:W3CDTF">2022-04-12T11:21:00Z</dcterms:modified>
</cp:coreProperties>
</file>