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BAE77" w14:textId="77777777" w:rsidR="007F0B7A" w:rsidRPr="007F0B7A" w:rsidRDefault="007F0B7A" w:rsidP="007F0B7A">
      <w:pPr>
        <w:spacing w:line="276" w:lineRule="auto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</w:p>
    <w:p w14:paraId="4D11FBA8" w14:textId="77777777" w:rsidR="007F0B7A" w:rsidRDefault="007F0B7A" w:rsidP="007F0B7A">
      <w:pPr>
        <w:spacing w:line="276" w:lineRule="auto"/>
        <w:jc w:val="center"/>
        <w:rPr>
          <w:rFonts w:ascii="Gotham Pro" w:eastAsia="Times New Roman" w:hAnsi="Gotham Pro" w:cs="Gotham Pro"/>
          <w:b/>
          <w:bCs/>
          <w:sz w:val="28"/>
          <w:szCs w:val="28"/>
          <w:lang w:bidi="he-IL"/>
        </w:rPr>
      </w:pPr>
    </w:p>
    <w:p w14:paraId="6D787482" w14:textId="6A288A10" w:rsidR="00B14146" w:rsidRDefault="00B9163A" w:rsidP="00B9163A">
      <w:pPr>
        <w:spacing w:line="276" w:lineRule="auto"/>
        <w:jc w:val="center"/>
        <w:rPr>
          <w:rFonts w:ascii="Gotham Pro" w:eastAsia="Times New Roman" w:hAnsi="Gotham Pro" w:cs="Gotham Pro"/>
          <w:b/>
          <w:bCs/>
          <w:sz w:val="28"/>
          <w:szCs w:val="28"/>
          <w:lang w:bidi="he-IL"/>
        </w:rPr>
      </w:pPr>
      <w:r>
        <w:rPr>
          <w:rFonts w:ascii="Gotham Pro" w:eastAsia="Times New Roman" w:hAnsi="Gotham Pro" w:cs="Gotham Pro"/>
          <w:b/>
          <w:bCs/>
          <w:sz w:val="28"/>
          <w:szCs w:val="28"/>
          <w:lang w:bidi="he-IL"/>
        </w:rPr>
        <w:t>ЗАДАНИЕ: КАКИЕ БЫВАЮТ ПРАВА</w:t>
      </w:r>
    </w:p>
    <w:p w14:paraId="3045786E" w14:textId="7429EE06" w:rsidR="00B9163A" w:rsidRDefault="00B9163A" w:rsidP="00B9163A">
      <w:pPr>
        <w:spacing w:line="276" w:lineRule="auto"/>
        <w:jc w:val="center"/>
        <w:rPr>
          <w:rFonts w:ascii="Gotham Pro" w:eastAsia="Times New Roman" w:hAnsi="Gotham Pro" w:cs="Gotham Pro"/>
          <w:b/>
          <w:bCs/>
          <w:sz w:val="28"/>
          <w:szCs w:val="28"/>
          <w:lang w:bidi="he-IL"/>
        </w:rPr>
      </w:pPr>
    </w:p>
    <w:p w14:paraId="079D42C3" w14:textId="197B5056" w:rsidR="00B9163A" w:rsidRDefault="00B9163A" w:rsidP="00B9163A">
      <w:pPr>
        <w:spacing w:line="276" w:lineRule="auto"/>
        <w:jc w:val="both"/>
        <w:rPr>
          <w:rFonts w:ascii="Gotham Pro" w:hAnsi="Gotham Pro" w:cs="Gotham Pro"/>
          <w:i/>
          <w:iCs/>
          <w:sz w:val="28"/>
          <w:szCs w:val="28"/>
        </w:rPr>
      </w:pPr>
      <w:r w:rsidRPr="00B9163A">
        <w:rPr>
          <w:rFonts w:ascii="Gotham Pro" w:hAnsi="Gotham Pro" w:cs="Gotham Pro"/>
          <w:i/>
          <w:iCs/>
          <w:sz w:val="28"/>
          <w:szCs w:val="28"/>
        </w:rPr>
        <w:t>Учитель просит соотнести виды прав и свобод человека с правами из Конституции РФ. Предварительно учитель объясняет смысл каждого вида в двух словах.</w:t>
      </w:r>
    </w:p>
    <w:p w14:paraId="238A3E33" w14:textId="0980FA7B" w:rsidR="00B9163A" w:rsidRPr="00B9163A" w:rsidRDefault="00B9163A" w:rsidP="00B9163A">
      <w:pPr>
        <w:spacing w:line="276" w:lineRule="auto"/>
        <w:jc w:val="both"/>
        <w:rPr>
          <w:rFonts w:ascii="Gotham Pro" w:hAnsi="Gotham Pro" w:cs="Gotham Pro"/>
          <w:sz w:val="28"/>
          <w:szCs w:val="28"/>
        </w:rPr>
      </w:pPr>
    </w:p>
    <w:p w14:paraId="13D25660" w14:textId="08330377" w:rsidR="00B9163A" w:rsidRPr="00B9163A" w:rsidRDefault="00B9163A" w:rsidP="00B9163A">
      <w:pPr>
        <w:spacing w:line="276" w:lineRule="auto"/>
        <w:jc w:val="both"/>
        <w:rPr>
          <w:rFonts w:ascii="Gotham Pro" w:hAnsi="Gotham Pro" w:cs="Gotham Pro"/>
          <w:sz w:val="28"/>
          <w:szCs w:val="28"/>
        </w:rPr>
      </w:pPr>
      <w:r w:rsidRPr="00B9163A">
        <w:rPr>
          <w:rFonts w:ascii="Gotham Pro" w:hAnsi="Gotham Pro" w:cs="Gotham Pro"/>
          <w:b/>
          <w:bCs/>
          <w:sz w:val="28"/>
          <w:szCs w:val="28"/>
        </w:rPr>
        <w:t xml:space="preserve">Личные </w:t>
      </w:r>
      <w:r w:rsidRPr="00B9163A">
        <w:rPr>
          <w:rFonts w:ascii="Gotham Pro" w:hAnsi="Gotham Pro" w:cs="Gotham Pro"/>
          <w:sz w:val="28"/>
          <w:szCs w:val="28"/>
        </w:rPr>
        <w:t>права и свободы являются естественными и неотчуждаемыми правами и свободами человека, то есть они принадлежат каждому от рождения.</w:t>
      </w:r>
    </w:p>
    <w:p w14:paraId="074869DC" w14:textId="2818AC98" w:rsidR="00B9163A" w:rsidRPr="00B9163A" w:rsidRDefault="00B9163A" w:rsidP="00B9163A">
      <w:pPr>
        <w:spacing w:line="276" w:lineRule="auto"/>
        <w:jc w:val="both"/>
        <w:rPr>
          <w:rFonts w:ascii="Gotham Pro" w:hAnsi="Gotham Pro" w:cs="Gotham Pro"/>
          <w:sz w:val="28"/>
          <w:szCs w:val="28"/>
        </w:rPr>
      </w:pPr>
      <w:r w:rsidRPr="00B9163A">
        <w:rPr>
          <w:rFonts w:ascii="Gotham Pro" w:hAnsi="Gotham Pro" w:cs="Gotham Pro"/>
          <w:b/>
          <w:bCs/>
          <w:sz w:val="28"/>
          <w:szCs w:val="28"/>
        </w:rPr>
        <w:t>Политические</w:t>
      </w:r>
      <w:r w:rsidRPr="00B9163A">
        <w:rPr>
          <w:rFonts w:ascii="Gotham Pro" w:hAnsi="Gotham Pro" w:cs="Gotham Pro"/>
          <w:sz w:val="28"/>
          <w:szCs w:val="28"/>
        </w:rPr>
        <w:t xml:space="preserve"> права граждан – эт</w:t>
      </w:r>
      <w:r>
        <w:rPr>
          <w:rFonts w:ascii="Gotham Pro" w:hAnsi="Gotham Pro" w:cs="Gotham Pro"/>
          <w:sz w:val="28"/>
          <w:szCs w:val="28"/>
        </w:rPr>
        <w:t xml:space="preserve">о </w:t>
      </w:r>
      <w:r w:rsidRPr="00B9163A">
        <w:rPr>
          <w:rFonts w:ascii="Gotham Pro" w:hAnsi="Gotham Pro" w:cs="Gotham Pro"/>
          <w:sz w:val="28"/>
          <w:szCs w:val="28"/>
        </w:rPr>
        <w:t>права, обеспечивающие возможность участия граждан Российской Федерации в политической жизни государства.</w:t>
      </w:r>
    </w:p>
    <w:p w14:paraId="0011E442" w14:textId="6EDC0246" w:rsidR="00B9163A" w:rsidRPr="00B9163A" w:rsidRDefault="00B9163A" w:rsidP="00B9163A">
      <w:pPr>
        <w:spacing w:line="276" w:lineRule="auto"/>
        <w:jc w:val="both"/>
        <w:rPr>
          <w:rFonts w:ascii="Gotham Pro" w:hAnsi="Gotham Pro" w:cs="Gotham Pro"/>
          <w:sz w:val="28"/>
          <w:szCs w:val="28"/>
        </w:rPr>
      </w:pPr>
      <w:r w:rsidRPr="00B9163A">
        <w:rPr>
          <w:rFonts w:ascii="Gotham Pro" w:hAnsi="Gotham Pro" w:cs="Gotham Pro"/>
          <w:b/>
          <w:bCs/>
          <w:sz w:val="28"/>
          <w:szCs w:val="28"/>
        </w:rPr>
        <w:t>Экономические</w:t>
      </w:r>
      <w:r w:rsidRPr="00B9163A">
        <w:rPr>
          <w:rFonts w:ascii="Gotham Pro" w:hAnsi="Gotham Pro" w:cs="Gotham Pro"/>
          <w:sz w:val="28"/>
          <w:szCs w:val="28"/>
        </w:rPr>
        <w:t xml:space="preserve"> права граждан </w:t>
      </w:r>
      <w:r>
        <w:rPr>
          <w:rFonts w:ascii="Gotham Pro" w:hAnsi="Gotham Pro" w:cs="Gotham Pro"/>
          <w:sz w:val="28"/>
          <w:szCs w:val="28"/>
        </w:rPr>
        <w:t>–</w:t>
      </w:r>
      <w:r w:rsidRPr="00B9163A">
        <w:rPr>
          <w:rFonts w:ascii="Gotham Pro" w:hAnsi="Gotham Pro" w:cs="Gotham Pro"/>
          <w:sz w:val="28"/>
          <w:szCs w:val="28"/>
        </w:rPr>
        <w:t xml:space="preserve"> совокупность</w:t>
      </w:r>
      <w:r>
        <w:rPr>
          <w:rFonts w:ascii="Gotham Pro" w:hAnsi="Gotham Pro" w:cs="Gotham Pro"/>
          <w:sz w:val="28"/>
          <w:szCs w:val="28"/>
        </w:rPr>
        <w:t xml:space="preserve"> </w:t>
      </w:r>
      <w:r w:rsidRPr="00B9163A">
        <w:rPr>
          <w:rFonts w:ascii="Gotham Pro" w:hAnsi="Gotham Pro" w:cs="Gotham Pro"/>
          <w:sz w:val="28"/>
          <w:szCs w:val="28"/>
        </w:rPr>
        <w:t>конституционных прав, определяющих юридические возможности человека в экономической сфере.</w:t>
      </w:r>
    </w:p>
    <w:p w14:paraId="496E6874" w14:textId="55A21E2E" w:rsidR="00B9163A" w:rsidRPr="00B9163A" w:rsidRDefault="00B9163A" w:rsidP="00B9163A">
      <w:pPr>
        <w:spacing w:line="276" w:lineRule="auto"/>
        <w:jc w:val="both"/>
        <w:rPr>
          <w:rFonts w:ascii="Gotham Pro" w:hAnsi="Gotham Pro" w:cs="Gotham Pro"/>
          <w:sz w:val="28"/>
          <w:szCs w:val="28"/>
        </w:rPr>
      </w:pPr>
      <w:r w:rsidRPr="00B9163A">
        <w:rPr>
          <w:rFonts w:ascii="Gotham Pro" w:hAnsi="Gotham Pro" w:cs="Gotham Pro"/>
          <w:b/>
          <w:bCs/>
          <w:sz w:val="28"/>
          <w:szCs w:val="28"/>
        </w:rPr>
        <w:t xml:space="preserve">Социальные </w:t>
      </w:r>
      <w:r w:rsidRPr="00B9163A">
        <w:rPr>
          <w:rFonts w:ascii="Gotham Pro" w:hAnsi="Gotham Pro" w:cs="Gotham Pro"/>
          <w:sz w:val="28"/>
          <w:szCs w:val="28"/>
        </w:rPr>
        <w:t xml:space="preserve">права граждан </w:t>
      </w:r>
      <w:r>
        <w:rPr>
          <w:rFonts w:ascii="Gotham Pro" w:hAnsi="Gotham Pro" w:cs="Gotham Pro"/>
          <w:sz w:val="28"/>
          <w:szCs w:val="28"/>
        </w:rPr>
        <w:t>–</w:t>
      </w:r>
      <w:r w:rsidRPr="00B9163A">
        <w:rPr>
          <w:rFonts w:ascii="Gotham Pro" w:hAnsi="Gotham Pro" w:cs="Gotham Pro"/>
          <w:sz w:val="28"/>
          <w:szCs w:val="28"/>
        </w:rPr>
        <w:t xml:space="preserve"> права, гарантирующие человеку достойную жизнь, защиту от негативного воздействия экономической деятельности, обеспечивающие нормальное развитие личности, а также являются необходимыми гарантиями жизни и деятельности человека, по своей сути обеспечивают его «физическое» воспроизводство.</w:t>
      </w:r>
    </w:p>
    <w:p w14:paraId="3415ECE4" w14:textId="60C30668" w:rsidR="00B9163A" w:rsidRDefault="00B9163A" w:rsidP="00B9163A">
      <w:pPr>
        <w:spacing w:line="276" w:lineRule="auto"/>
        <w:jc w:val="both"/>
        <w:rPr>
          <w:rFonts w:ascii="Gotham Pro" w:hAnsi="Gotham Pro" w:cs="Gotham Pro"/>
          <w:sz w:val="28"/>
          <w:szCs w:val="28"/>
        </w:rPr>
      </w:pPr>
      <w:r w:rsidRPr="00B9163A">
        <w:rPr>
          <w:rFonts w:ascii="Gotham Pro" w:hAnsi="Gotham Pro" w:cs="Gotham Pro"/>
          <w:b/>
          <w:bCs/>
          <w:sz w:val="28"/>
          <w:szCs w:val="28"/>
        </w:rPr>
        <w:t>Культурные</w:t>
      </w:r>
      <w:r w:rsidRPr="00B9163A">
        <w:rPr>
          <w:rFonts w:ascii="Gotham Pro" w:hAnsi="Gotham Pro" w:cs="Gotham Pro"/>
          <w:sz w:val="28"/>
          <w:szCs w:val="28"/>
        </w:rPr>
        <w:t xml:space="preserve"> права человека </w:t>
      </w:r>
      <w:r>
        <w:rPr>
          <w:rFonts w:ascii="Gotham Pro" w:hAnsi="Gotham Pro" w:cs="Gotham Pro"/>
          <w:sz w:val="28"/>
          <w:szCs w:val="28"/>
        </w:rPr>
        <w:t>–</w:t>
      </w:r>
      <w:r w:rsidRPr="00B9163A">
        <w:rPr>
          <w:rFonts w:ascii="Gotham Pro" w:hAnsi="Gotham Pro" w:cs="Gotham Pro"/>
          <w:sz w:val="28"/>
          <w:szCs w:val="28"/>
        </w:rPr>
        <w:t xml:space="preserve"> это</w:t>
      </w:r>
      <w:r>
        <w:rPr>
          <w:rFonts w:ascii="Gotham Pro" w:hAnsi="Gotham Pro" w:cs="Gotham Pro"/>
          <w:sz w:val="28"/>
          <w:szCs w:val="28"/>
        </w:rPr>
        <w:t xml:space="preserve"> </w:t>
      </w:r>
      <w:r w:rsidRPr="00B9163A">
        <w:rPr>
          <w:rFonts w:ascii="Gotham Pro" w:hAnsi="Gotham Pro" w:cs="Gotham Pro"/>
          <w:sz w:val="28"/>
          <w:szCs w:val="28"/>
        </w:rPr>
        <w:t>особый комплекс прав и свобод человека, гарантированных конституцией и законом, которые предоставляют возможности самореализации человека в сфере культурной и научной жизни.</w:t>
      </w:r>
    </w:p>
    <w:p w14:paraId="34D9AFE7" w14:textId="1E3E0EE1" w:rsidR="00B9163A" w:rsidRPr="00B9163A" w:rsidRDefault="00B9163A" w:rsidP="00B9163A">
      <w:pPr>
        <w:spacing w:line="276" w:lineRule="auto"/>
        <w:jc w:val="both"/>
        <w:rPr>
          <w:rFonts w:ascii="Gotham Pro" w:hAnsi="Gotham Pro" w:cs="Gotham Pro"/>
          <w:sz w:val="28"/>
          <w:szCs w:val="28"/>
        </w:rPr>
      </w:pPr>
    </w:p>
    <w:p w14:paraId="645AF92E" w14:textId="77777777" w:rsidR="00B9163A" w:rsidRPr="00B9163A" w:rsidRDefault="00B9163A" w:rsidP="00B9163A">
      <w:pPr>
        <w:pBdr>
          <w:top w:val="nil"/>
          <w:left w:val="nil"/>
          <w:bottom w:val="nil"/>
          <w:right w:val="nil"/>
          <w:between w:val="nil"/>
        </w:pBdr>
        <w:rPr>
          <w:rFonts w:ascii="Gotham Pro" w:hAnsi="Gotham Pro" w:cs="Gotham Pro"/>
          <w:b/>
          <w:bCs/>
          <w:sz w:val="28"/>
          <w:szCs w:val="28"/>
        </w:rPr>
      </w:pPr>
      <w:r w:rsidRPr="00B9163A">
        <w:rPr>
          <w:rFonts w:ascii="Gotham Pro" w:hAnsi="Gotham Pro" w:cs="Gotham Pro"/>
          <w:b/>
          <w:bCs/>
          <w:sz w:val="28"/>
          <w:szCs w:val="28"/>
        </w:rPr>
        <w:t>Личные:</w:t>
      </w:r>
    </w:p>
    <w:p w14:paraId="11163C8B" w14:textId="77777777" w:rsidR="00B9163A" w:rsidRPr="00B9163A" w:rsidRDefault="00B9163A" w:rsidP="00B9163A">
      <w:pPr>
        <w:pBdr>
          <w:top w:val="nil"/>
          <w:left w:val="nil"/>
          <w:bottom w:val="nil"/>
          <w:right w:val="nil"/>
          <w:between w:val="nil"/>
        </w:pBdr>
        <w:rPr>
          <w:rFonts w:ascii="Gotham Pro" w:hAnsi="Gotham Pro" w:cs="Gotham Pro"/>
          <w:sz w:val="28"/>
          <w:szCs w:val="28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9163A" w:rsidRPr="00B9163A" w14:paraId="0C86C277" w14:textId="77777777" w:rsidTr="006B4CA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D6A61" w14:textId="77777777" w:rsidR="00B9163A" w:rsidRPr="00B9163A" w:rsidRDefault="00B9163A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B9163A">
              <w:rPr>
                <w:rFonts w:ascii="Gotham Pro" w:hAnsi="Gotham Pro" w:cs="Gotham Pro"/>
                <w:color w:val="333333"/>
                <w:sz w:val="28"/>
                <w:szCs w:val="28"/>
                <w:highlight w:val="white"/>
              </w:rPr>
              <w:t>право на жизнь (ст. 20)</w:t>
            </w:r>
          </w:p>
        </w:tc>
      </w:tr>
      <w:tr w:rsidR="00B9163A" w:rsidRPr="00B9163A" w14:paraId="0DB71418" w14:textId="77777777" w:rsidTr="006B4CA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EFDB0" w14:textId="77777777" w:rsidR="00B9163A" w:rsidRPr="00B9163A" w:rsidRDefault="00B9163A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B9163A">
              <w:rPr>
                <w:rFonts w:ascii="Gotham Pro" w:hAnsi="Gotham Pro" w:cs="Gotham Pro"/>
                <w:color w:val="333333"/>
                <w:sz w:val="28"/>
                <w:szCs w:val="28"/>
                <w:highlight w:val="white"/>
              </w:rPr>
              <w:t>право свободно определять и указывать свою национальную принадлежность и пользоваться родным языком (ст. 26)</w:t>
            </w:r>
          </w:p>
        </w:tc>
      </w:tr>
      <w:tr w:rsidR="00B9163A" w:rsidRPr="00B9163A" w14:paraId="36DBB38D" w14:textId="77777777" w:rsidTr="006B4CA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A9750" w14:textId="77777777" w:rsidR="00B9163A" w:rsidRPr="00B9163A" w:rsidRDefault="00B9163A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B9163A">
              <w:rPr>
                <w:rFonts w:ascii="Gotham Pro" w:hAnsi="Gotham Pro" w:cs="Gotham Pro"/>
                <w:color w:val="333333"/>
                <w:sz w:val="28"/>
                <w:szCs w:val="28"/>
                <w:highlight w:val="white"/>
              </w:rPr>
              <w:t>право на свободу совести и на свободу вероисповедания (ст. 28)</w:t>
            </w:r>
          </w:p>
        </w:tc>
      </w:tr>
      <w:tr w:rsidR="00B9163A" w:rsidRPr="00B9163A" w14:paraId="5310DFD7" w14:textId="77777777" w:rsidTr="006B4CA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3F9BF" w14:textId="77777777" w:rsidR="00B9163A" w:rsidRPr="00B9163A" w:rsidRDefault="00B9163A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color w:val="333333"/>
                <w:sz w:val="28"/>
                <w:szCs w:val="28"/>
                <w:highlight w:val="white"/>
              </w:rPr>
            </w:pPr>
            <w:r w:rsidRPr="00B9163A">
              <w:rPr>
                <w:rFonts w:ascii="Gotham Pro" w:hAnsi="Gotham Pro" w:cs="Gotham Pro"/>
                <w:color w:val="333333"/>
                <w:sz w:val="28"/>
                <w:szCs w:val="28"/>
                <w:highlight w:val="white"/>
              </w:rPr>
              <w:t>право на свободу мысли и слова (ст. 29)</w:t>
            </w:r>
          </w:p>
        </w:tc>
      </w:tr>
    </w:tbl>
    <w:p w14:paraId="49681193" w14:textId="77777777" w:rsidR="00B9163A" w:rsidRPr="00B9163A" w:rsidRDefault="00B9163A" w:rsidP="00B9163A">
      <w:pPr>
        <w:pBdr>
          <w:top w:val="nil"/>
          <w:left w:val="nil"/>
          <w:bottom w:val="nil"/>
          <w:right w:val="nil"/>
          <w:between w:val="nil"/>
        </w:pBdr>
        <w:rPr>
          <w:rFonts w:ascii="Gotham Pro" w:hAnsi="Gotham Pro" w:cs="Gotham Pro"/>
          <w:sz w:val="28"/>
          <w:szCs w:val="28"/>
        </w:rPr>
      </w:pPr>
    </w:p>
    <w:p w14:paraId="3876FF68" w14:textId="77777777" w:rsidR="00B9163A" w:rsidRPr="00B9163A" w:rsidRDefault="00B9163A" w:rsidP="00B9163A">
      <w:pPr>
        <w:pBdr>
          <w:top w:val="nil"/>
          <w:left w:val="nil"/>
          <w:bottom w:val="nil"/>
          <w:right w:val="nil"/>
          <w:between w:val="nil"/>
        </w:pBdr>
        <w:rPr>
          <w:rFonts w:ascii="Gotham Pro" w:hAnsi="Gotham Pro" w:cs="Gotham Pro"/>
          <w:b/>
          <w:bCs/>
          <w:sz w:val="28"/>
          <w:szCs w:val="28"/>
        </w:rPr>
      </w:pPr>
      <w:r w:rsidRPr="00B9163A">
        <w:rPr>
          <w:rFonts w:ascii="Gotham Pro" w:hAnsi="Gotham Pro" w:cs="Gotham Pro"/>
          <w:b/>
          <w:bCs/>
          <w:sz w:val="28"/>
          <w:szCs w:val="28"/>
        </w:rPr>
        <w:t>Политические:</w:t>
      </w:r>
    </w:p>
    <w:p w14:paraId="48310BCD" w14:textId="77777777" w:rsidR="00B9163A" w:rsidRPr="00B9163A" w:rsidRDefault="00B9163A" w:rsidP="00B9163A">
      <w:pPr>
        <w:pBdr>
          <w:top w:val="nil"/>
          <w:left w:val="nil"/>
          <w:bottom w:val="nil"/>
          <w:right w:val="nil"/>
          <w:between w:val="nil"/>
        </w:pBdr>
        <w:rPr>
          <w:rFonts w:ascii="Gotham Pro" w:hAnsi="Gotham Pro" w:cs="Gotham Pro"/>
          <w:sz w:val="28"/>
          <w:szCs w:val="28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9163A" w:rsidRPr="00B9163A" w14:paraId="0BB4EAAB" w14:textId="77777777" w:rsidTr="006B4CA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E9B34" w14:textId="77777777" w:rsidR="00B9163A" w:rsidRPr="00B9163A" w:rsidRDefault="00B9163A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B9163A">
              <w:rPr>
                <w:rFonts w:ascii="Gotham Pro" w:hAnsi="Gotham Pro" w:cs="Gotham Pro"/>
                <w:color w:val="333333"/>
                <w:sz w:val="28"/>
                <w:szCs w:val="28"/>
              </w:rPr>
              <w:t>право на проведение публичных мероприятий (ст. 31)</w:t>
            </w:r>
          </w:p>
        </w:tc>
      </w:tr>
      <w:tr w:rsidR="00B9163A" w:rsidRPr="00B9163A" w14:paraId="7F15ECED" w14:textId="77777777" w:rsidTr="006B4CA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B4E41" w14:textId="77777777" w:rsidR="00B9163A" w:rsidRPr="00B9163A" w:rsidRDefault="00B9163A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B9163A">
              <w:rPr>
                <w:rFonts w:ascii="Gotham Pro" w:hAnsi="Gotham Pro" w:cs="Gotham Pro"/>
                <w:color w:val="333333"/>
                <w:sz w:val="28"/>
                <w:szCs w:val="28"/>
              </w:rPr>
              <w:t xml:space="preserve">право на участие в управлении делами государства, право избирать и быть избранными, право равного доступа к </w:t>
            </w:r>
            <w:r w:rsidRPr="00B9163A">
              <w:rPr>
                <w:rFonts w:ascii="Gotham Pro" w:hAnsi="Gotham Pro" w:cs="Gotham Pro"/>
                <w:color w:val="333333"/>
                <w:sz w:val="28"/>
                <w:szCs w:val="28"/>
              </w:rPr>
              <w:lastRenderedPageBreak/>
              <w:t>государственной службе, право участия в отправлении правосудия (ст. 32)</w:t>
            </w:r>
          </w:p>
        </w:tc>
      </w:tr>
      <w:tr w:rsidR="00B9163A" w:rsidRPr="00B9163A" w14:paraId="37F9BBCB" w14:textId="77777777" w:rsidTr="006B4CA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F2DB9" w14:textId="77777777" w:rsidR="00B9163A" w:rsidRPr="00B9163A" w:rsidRDefault="00B9163A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B9163A">
              <w:rPr>
                <w:rFonts w:ascii="Gotham Pro" w:hAnsi="Gotham Pro" w:cs="Gotham Pro"/>
                <w:color w:val="333333"/>
                <w:sz w:val="28"/>
                <w:szCs w:val="28"/>
              </w:rPr>
              <w:lastRenderedPageBreak/>
              <w:t>право на обращения в государственные органы и органы местного самоуправления (ст. 33)</w:t>
            </w:r>
          </w:p>
        </w:tc>
      </w:tr>
      <w:tr w:rsidR="00B9163A" w:rsidRPr="00B9163A" w14:paraId="3C255CB6" w14:textId="77777777" w:rsidTr="006B4CA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62D52" w14:textId="77777777" w:rsidR="00B9163A" w:rsidRPr="00B9163A" w:rsidRDefault="00B9163A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B9163A">
              <w:rPr>
                <w:rFonts w:ascii="Gotham Pro" w:hAnsi="Gotham Pro" w:cs="Gotham Pro"/>
                <w:color w:val="333333"/>
                <w:sz w:val="28"/>
                <w:szCs w:val="28"/>
              </w:rPr>
              <w:t>право на объединение (ст. 30)</w:t>
            </w:r>
          </w:p>
        </w:tc>
      </w:tr>
    </w:tbl>
    <w:p w14:paraId="00627542" w14:textId="77777777" w:rsidR="00B9163A" w:rsidRPr="00B9163A" w:rsidRDefault="00B9163A" w:rsidP="00B9163A">
      <w:pPr>
        <w:pBdr>
          <w:top w:val="nil"/>
          <w:left w:val="nil"/>
          <w:bottom w:val="nil"/>
          <w:right w:val="nil"/>
          <w:between w:val="nil"/>
        </w:pBdr>
        <w:rPr>
          <w:rFonts w:ascii="Gotham Pro" w:hAnsi="Gotham Pro" w:cs="Gotham Pro"/>
          <w:b/>
          <w:bCs/>
          <w:sz w:val="28"/>
          <w:szCs w:val="28"/>
        </w:rPr>
      </w:pPr>
    </w:p>
    <w:p w14:paraId="5C3925DD" w14:textId="77777777" w:rsidR="00B9163A" w:rsidRPr="00B9163A" w:rsidRDefault="00B9163A" w:rsidP="00B9163A">
      <w:pPr>
        <w:pBdr>
          <w:top w:val="nil"/>
          <w:left w:val="nil"/>
          <w:bottom w:val="nil"/>
          <w:right w:val="nil"/>
          <w:between w:val="nil"/>
        </w:pBdr>
        <w:rPr>
          <w:rFonts w:ascii="Gotham Pro" w:hAnsi="Gotham Pro" w:cs="Gotham Pro"/>
          <w:b/>
          <w:bCs/>
          <w:sz w:val="28"/>
          <w:szCs w:val="28"/>
        </w:rPr>
      </w:pPr>
      <w:r w:rsidRPr="00B9163A">
        <w:rPr>
          <w:rFonts w:ascii="Gotham Pro" w:hAnsi="Gotham Pro" w:cs="Gotham Pro"/>
          <w:b/>
          <w:bCs/>
          <w:sz w:val="28"/>
          <w:szCs w:val="28"/>
        </w:rPr>
        <w:t>Экономические:</w:t>
      </w:r>
    </w:p>
    <w:p w14:paraId="176E74AB" w14:textId="77777777" w:rsidR="00B9163A" w:rsidRPr="00B9163A" w:rsidRDefault="00B9163A" w:rsidP="00B9163A">
      <w:pPr>
        <w:pBdr>
          <w:top w:val="nil"/>
          <w:left w:val="nil"/>
          <w:bottom w:val="nil"/>
          <w:right w:val="nil"/>
          <w:between w:val="nil"/>
        </w:pBdr>
        <w:rPr>
          <w:rFonts w:ascii="Gotham Pro" w:hAnsi="Gotham Pro" w:cs="Gotham Pro"/>
          <w:sz w:val="28"/>
          <w:szCs w:val="28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9163A" w:rsidRPr="00B9163A" w14:paraId="26855155" w14:textId="77777777" w:rsidTr="006B4CA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E7CC5" w14:textId="77777777" w:rsidR="00B9163A" w:rsidRPr="00B9163A" w:rsidRDefault="00B9163A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B9163A">
              <w:rPr>
                <w:rFonts w:ascii="Gotham Pro" w:hAnsi="Gotham Pro" w:cs="Gotham Pro"/>
                <w:color w:val="333333"/>
                <w:sz w:val="28"/>
                <w:szCs w:val="28"/>
                <w:highlight w:val="white"/>
              </w:rPr>
              <w:t>право на свободу предпринимательской и иной не запрещенной законом экономической деятельности (ст. 34)</w:t>
            </w:r>
          </w:p>
        </w:tc>
      </w:tr>
      <w:tr w:rsidR="00B9163A" w:rsidRPr="00B9163A" w14:paraId="57C1B794" w14:textId="77777777" w:rsidTr="006B4CA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DF375" w14:textId="77777777" w:rsidR="00B9163A" w:rsidRPr="00B9163A" w:rsidRDefault="00B9163A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B9163A">
              <w:rPr>
                <w:rFonts w:ascii="Gotham Pro" w:hAnsi="Gotham Pro" w:cs="Gotham Pro"/>
                <w:color w:val="333333"/>
                <w:sz w:val="28"/>
                <w:szCs w:val="28"/>
                <w:highlight w:val="white"/>
              </w:rPr>
              <w:t>право частной собственности и ее наследования (ст. 35)</w:t>
            </w:r>
          </w:p>
        </w:tc>
      </w:tr>
      <w:tr w:rsidR="00B9163A" w:rsidRPr="00B9163A" w14:paraId="1FD31232" w14:textId="77777777" w:rsidTr="006B4CA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C8E12" w14:textId="77777777" w:rsidR="00B9163A" w:rsidRPr="00B9163A" w:rsidRDefault="00B9163A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B9163A">
              <w:rPr>
                <w:rFonts w:ascii="Gotham Pro" w:hAnsi="Gotham Pro" w:cs="Gotham Pro"/>
                <w:color w:val="333333"/>
                <w:sz w:val="28"/>
                <w:szCs w:val="28"/>
                <w:highlight w:val="white"/>
              </w:rPr>
              <w:t>право свободного владения, пользования и распоряжения землей и другими природными ресурсами гражданами и их объединениями (ст. 36)</w:t>
            </w:r>
          </w:p>
        </w:tc>
      </w:tr>
      <w:tr w:rsidR="00B9163A" w:rsidRPr="00B9163A" w14:paraId="32F1CFA7" w14:textId="77777777" w:rsidTr="006B4CA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DD0D7" w14:textId="77777777" w:rsidR="00B9163A" w:rsidRPr="00B9163A" w:rsidRDefault="00B9163A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B9163A">
              <w:rPr>
                <w:rFonts w:ascii="Gotham Pro" w:hAnsi="Gotham Pro" w:cs="Gotham Pro"/>
                <w:color w:val="333333"/>
                <w:sz w:val="28"/>
                <w:szCs w:val="28"/>
                <w:highlight w:val="white"/>
              </w:rPr>
              <w:t>право свободно распоряжаться своими способностями к труду, выбирать род деятельности и профессию (ст. 37)</w:t>
            </w:r>
          </w:p>
        </w:tc>
      </w:tr>
    </w:tbl>
    <w:p w14:paraId="01B803C7" w14:textId="77777777" w:rsidR="00B9163A" w:rsidRPr="00B9163A" w:rsidRDefault="00B9163A" w:rsidP="00B9163A">
      <w:pPr>
        <w:pBdr>
          <w:top w:val="nil"/>
          <w:left w:val="nil"/>
          <w:bottom w:val="nil"/>
          <w:right w:val="nil"/>
          <w:between w:val="nil"/>
        </w:pBdr>
        <w:rPr>
          <w:rFonts w:ascii="Gotham Pro" w:hAnsi="Gotham Pro" w:cs="Gotham Pro"/>
          <w:sz w:val="28"/>
          <w:szCs w:val="28"/>
        </w:rPr>
      </w:pPr>
    </w:p>
    <w:p w14:paraId="0B758F0F" w14:textId="77777777" w:rsidR="00B9163A" w:rsidRPr="00B9163A" w:rsidRDefault="00B9163A" w:rsidP="00B9163A">
      <w:pPr>
        <w:pBdr>
          <w:top w:val="nil"/>
          <w:left w:val="nil"/>
          <w:bottom w:val="nil"/>
          <w:right w:val="nil"/>
          <w:between w:val="nil"/>
        </w:pBdr>
        <w:rPr>
          <w:rFonts w:ascii="Gotham Pro" w:hAnsi="Gotham Pro" w:cs="Gotham Pro"/>
          <w:b/>
          <w:bCs/>
          <w:sz w:val="28"/>
          <w:szCs w:val="28"/>
        </w:rPr>
      </w:pPr>
      <w:r w:rsidRPr="00B9163A">
        <w:rPr>
          <w:rFonts w:ascii="Gotham Pro" w:hAnsi="Gotham Pro" w:cs="Gotham Pro"/>
          <w:b/>
          <w:bCs/>
          <w:sz w:val="28"/>
          <w:szCs w:val="28"/>
        </w:rPr>
        <w:t>Социальные:</w:t>
      </w:r>
    </w:p>
    <w:p w14:paraId="37FDFAE8" w14:textId="77777777" w:rsidR="00B9163A" w:rsidRPr="00B9163A" w:rsidRDefault="00B9163A" w:rsidP="00B9163A">
      <w:pPr>
        <w:pBdr>
          <w:top w:val="nil"/>
          <w:left w:val="nil"/>
          <w:bottom w:val="nil"/>
          <w:right w:val="nil"/>
          <w:between w:val="nil"/>
        </w:pBdr>
        <w:rPr>
          <w:rFonts w:ascii="Gotham Pro" w:hAnsi="Gotham Pro" w:cs="Gotham Pro"/>
          <w:sz w:val="28"/>
          <w:szCs w:val="28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9163A" w:rsidRPr="00B9163A" w14:paraId="0C36FAA1" w14:textId="77777777" w:rsidTr="006B4CA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F798E" w14:textId="77777777" w:rsidR="00B9163A" w:rsidRPr="00B9163A" w:rsidRDefault="00B9163A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B9163A">
              <w:rPr>
                <w:rFonts w:ascii="Gotham Pro" w:hAnsi="Gotham Pro" w:cs="Gotham Pro"/>
                <w:color w:val="333333"/>
                <w:sz w:val="28"/>
                <w:szCs w:val="28"/>
                <w:highlight w:val="white"/>
              </w:rPr>
              <w:t>право на охрану здоровья и медицинскую помощь (ст. 41), включая бесплатную медицинскую помощь в государственных учреждениях здравоохранения, право на благоприятную окружающую среду, достоверную информацию о ее состоянии (ст. 42)</w:t>
            </w:r>
          </w:p>
        </w:tc>
      </w:tr>
      <w:tr w:rsidR="00B9163A" w:rsidRPr="00B9163A" w14:paraId="24EB2C06" w14:textId="77777777" w:rsidTr="006B4CA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9B540" w14:textId="77777777" w:rsidR="00B9163A" w:rsidRPr="00B9163A" w:rsidRDefault="00B9163A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B9163A">
              <w:rPr>
                <w:rFonts w:ascii="Gotham Pro" w:hAnsi="Gotham Pro" w:cs="Gotham Pro"/>
                <w:color w:val="333333"/>
                <w:sz w:val="28"/>
                <w:szCs w:val="28"/>
                <w:highlight w:val="white"/>
              </w:rPr>
              <w:t>право на жилище, на получение жилища малоимущими гражданами бесплатно или за доступную плату (ст. 40)</w:t>
            </w:r>
          </w:p>
        </w:tc>
      </w:tr>
      <w:tr w:rsidR="00B9163A" w:rsidRPr="00B9163A" w14:paraId="645B5AC9" w14:textId="77777777" w:rsidTr="006B4CA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49880" w14:textId="77777777" w:rsidR="00B9163A" w:rsidRPr="00B9163A" w:rsidRDefault="00B9163A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B9163A">
              <w:rPr>
                <w:rFonts w:ascii="Gotham Pro" w:hAnsi="Gotham Pro" w:cs="Gotham Pro"/>
                <w:color w:val="333333"/>
                <w:sz w:val="28"/>
                <w:szCs w:val="28"/>
                <w:highlight w:val="white"/>
              </w:rPr>
              <w:t>право на социальное обеспечение по возрасту, в случае болезни, инвалидности, потери кормильца, для воспитания детей (ст. 39)</w:t>
            </w:r>
          </w:p>
        </w:tc>
      </w:tr>
      <w:tr w:rsidR="00B9163A" w:rsidRPr="00B9163A" w14:paraId="42FB4F96" w14:textId="77777777" w:rsidTr="006B4CA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6CDA1" w14:textId="77777777" w:rsidR="00B9163A" w:rsidRPr="00B9163A" w:rsidRDefault="00B9163A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B9163A">
              <w:rPr>
                <w:rFonts w:ascii="Gotham Pro" w:hAnsi="Gotham Pro" w:cs="Gotham Pro"/>
                <w:color w:val="333333"/>
                <w:sz w:val="28"/>
                <w:szCs w:val="28"/>
                <w:highlight w:val="white"/>
              </w:rPr>
              <w:t>право на государственную защиту материнства, детства и семьи (ст. 38)</w:t>
            </w:r>
          </w:p>
        </w:tc>
      </w:tr>
    </w:tbl>
    <w:p w14:paraId="3E290CE0" w14:textId="77777777" w:rsidR="00B9163A" w:rsidRPr="00B9163A" w:rsidRDefault="00B9163A" w:rsidP="00B9163A">
      <w:pPr>
        <w:pBdr>
          <w:top w:val="nil"/>
          <w:left w:val="nil"/>
          <w:bottom w:val="nil"/>
          <w:right w:val="nil"/>
          <w:between w:val="nil"/>
        </w:pBdr>
        <w:rPr>
          <w:rFonts w:ascii="Gotham Pro" w:hAnsi="Gotham Pro" w:cs="Gotham Pro"/>
          <w:sz w:val="28"/>
          <w:szCs w:val="28"/>
        </w:rPr>
      </w:pPr>
    </w:p>
    <w:p w14:paraId="47DFCFFB" w14:textId="77777777" w:rsidR="00B9163A" w:rsidRPr="00B9163A" w:rsidRDefault="00B9163A" w:rsidP="00B9163A">
      <w:pPr>
        <w:pBdr>
          <w:top w:val="nil"/>
          <w:left w:val="nil"/>
          <w:bottom w:val="nil"/>
          <w:right w:val="nil"/>
          <w:between w:val="nil"/>
        </w:pBdr>
        <w:rPr>
          <w:rFonts w:ascii="Gotham Pro" w:hAnsi="Gotham Pro" w:cs="Gotham Pro"/>
          <w:b/>
          <w:bCs/>
          <w:sz w:val="28"/>
          <w:szCs w:val="28"/>
        </w:rPr>
      </w:pPr>
      <w:r w:rsidRPr="00B9163A">
        <w:rPr>
          <w:rFonts w:ascii="Gotham Pro" w:hAnsi="Gotham Pro" w:cs="Gotham Pro"/>
          <w:b/>
          <w:bCs/>
          <w:sz w:val="28"/>
          <w:szCs w:val="28"/>
        </w:rPr>
        <w:t>Культурные:</w:t>
      </w:r>
    </w:p>
    <w:p w14:paraId="703AAB85" w14:textId="77777777" w:rsidR="00B9163A" w:rsidRPr="00B9163A" w:rsidRDefault="00B9163A" w:rsidP="00B9163A">
      <w:pPr>
        <w:pBdr>
          <w:top w:val="nil"/>
          <w:left w:val="nil"/>
          <w:bottom w:val="nil"/>
          <w:right w:val="nil"/>
          <w:between w:val="nil"/>
        </w:pBdr>
        <w:rPr>
          <w:rFonts w:ascii="Gotham Pro" w:hAnsi="Gotham Pro" w:cs="Gotham Pro"/>
          <w:sz w:val="28"/>
          <w:szCs w:val="28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9163A" w:rsidRPr="00B9163A" w14:paraId="5964BF8C" w14:textId="77777777" w:rsidTr="006B4CA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2F745" w14:textId="77777777" w:rsidR="00B9163A" w:rsidRPr="00B9163A" w:rsidRDefault="00B9163A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B9163A">
              <w:rPr>
                <w:rFonts w:ascii="Gotham Pro" w:hAnsi="Gotham Pro" w:cs="Gotham Pro"/>
                <w:color w:val="333333"/>
                <w:sz w:val="28"/>
                <w:szCs w:val="28"/>
              </w:rPr>
              <w:t>право на образование, на общедоступность и бесплатность дошкольного, основного общего и среднего профессионального образования (ст. 43)</w:t>
            </w:r>
          </w:p>
        </w:tc>
      </w:tr>
      <w:tr w:rsidR="00B9163A" w:rsidRPr="00B9163A" w14:paraId="0F7F2EC3" w14:textId="77777777" w:rsidTr="006B4CA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54185" w14:textId="77777777" w:rsidR="00B9163A" w:rsidRPr="00B9163A" w:rsidRDefault="00B9163A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B9163A">
              <w:rPr>
                <w:rFonts w:ascii="Gotham Pro" w:hAnsi="Gotham Pro" w:cs="Gotham Pro"/>
                <w:color w:val="333333"/>
                <w:sz w:val="28"/>
                <w:szCs w:val="28"/>
              </w:rPr>
              <w:t>право на бесплатное получение на конкурсной основе высшего образования (ст. 43)</w:t>
            </w:r>
          </w:p>
        </w:tc>
      </w:tr>
      <w:tr w:rsidR="00B9163A" w:rsidRPr="00B9163A" w14:paraId="13B134A9" w14:textId="77777777" w:rsidTr="006B4CA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19F19" w14:textId="77777777" w:rsidR="00B9163A" w:rsidRPr="00B9163A" w:rsidRDefault="00B9163A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B9163A">
              <w:rPr>
                <w:rFonts w:ascii="Gotham Pro" w:hAnsi="Gotham Pro" w:cs="Gotham Pro"/>
                <w:color w:val="333333"/>
                <w:sz w:val="28"/>
                <w:szCs w:val="28"/>
              </w:rPr>
              <w:t xml:space="preserve">право на свободу литературного, художественного, научного, технического и других видов творчества, </w:t>
            </w:r>
            <w:r w:rsidRPr="00B9163A">
              <w:rPr>
                <w:rFonts w:ascii="Gotham Pro" w:hAnsi="Gotham Pro" w:cs="Gotham Pro"/>
                <w:color w:val="333333"/>
                <w:sz w:val="28"/>
                <w:szCs w:val="28"/>
              </w:rPr>
              <w:lastRenderedPageBreak/>
              <w:t>преподавания (ст. 44)</w:t>
            </w:r>
          </w:p>
        </w:tc>
      </w:tr>
      <w:tr w:rsidR="00B9163A" w:rsidRPr="00B9163A" w14:paraId="35E63677" w14:textId="77777777" w:rsidTr="006B4CA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E022D" w14:textId="77777777" w:rsidR="00B9163A" w:rsidRPr="00B9163A" w:rsidRDefault="00B9163A" w:rsidP="006B4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tham Pro" w:hAnsi="Gotham Pro" w:cs="Gotham Pro"/>
                <w:sz w:val="28"/>
                <w:szCs w:val="28"/>
              </w:rPr>
            </w:pPr>
            <w:r w:rsidRPr="00B9163A">
              <w:rPr>
                <w:rFonts w:ascii="Gotham Pro" w:hAnsi="Gotham Pro" w:cs="Gotham Pro"/>
                <w:color w:val="333333"/>
                <w:sz w:val="28"/>
                <w:szCs w:val="28"/>
              </w:rPr>
              <w:lastRenderedPageBreak/>
              <w:t>право на участие в культурной жизни и пользование учреждениями культуры, на доступ к культурным ценностям (ст. 44)</w:t>
            </w:r>
          </w:p>
        </w:tc>
      </w:tr>
    </w:tbl>
    <w:p w14:paraId="5BC43CF5" w14:textId="77777777" w:rsidR="00B9163A" w:rsidRPr="00B9163A" w:rsidRDefault="00B9163A" w:rsidP="00B9163A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  <w:shd w:val="clear" w:color="auto" w:fill="D9EAD3"/>
        </w:rPr>
      </w:pPr>
    </w:p>
    <w:p w14:paraId="4DCD9F09" w14:textId="77777777" w:rsidR="00B9163A" w:rsidRPr="00B9163A" w:rsidRDefault="00B9163A" w:rsidP="00B9163A">
      <w:pPr>
        <w:spacing w:line="276" w:lineRule="auto"/>
        <w:jc w:val="both"/>
        <w:rPr>
          <w:rFonts w:ascii="Gotham Pro" w:hAnsi="Gotham Pro" w:cs="Gotham Pro"/>
          <w:sz w:val="28"/>
          <w:szCs w:val="28"/>
        </w:rPr>
      </w:pPr>
    </w:p>
    <w:sectPr w:rsidR="00B9163A" w:rsidRPr="00B9163A" w:rsidSect="007F0B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5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5F2D9" w14:textId="77777777" w:rsidR="00A96AF6" w:rsidRDefault="00A96AF6">
      <w:r>
        <w:separator/>
      </w:r>
    </w:p>
  </w:endnote>
  <w:endnote w:type="continuationSeparator" w:id="0">
    <w:p w14:paraId="386E719A" w14:textId="77777777" w:rsidR="00A96AF6" w:rsidRDefault="00A9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Pro">
    <w:panose1 w:val="02000503040000020004"/>
    <w:charset w:val="00"/>
    <w:family w:val="auto"/>
    <w:notTrueType/>
    <w:pitch w:val="variable"/>
    <w:sig w:usb0="80000AAF" w:usb1="5000204A" w:usb2="00000000" w:usb3="00000000" w:csb0="0000003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3867" w14:textId="77777777" w:rsidR="003A6798" w:rsidRDefault="00470627">
    <w:pPr>
      <w:pStyle w:val="a8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5CF7BE8" wp14:editId="43D14301">
          <wp:simplePos x="0" y="0"/>
          <wp:positionH relativeFrom="column">
            <wp:posOffset>2926080</wp:posOffset>
          </wp:positionH>
          <wp:positionV relativeFrom="paragraph">
            <wp:posOffset>-2252345</wp:posOffset>
          </wp:positionV>
          <wp:extent cx="3811270" cy="3019425"/>
          <wp:effectExtent l="0" t="0" r="0" b="0"/>
          <wp:wrapNone/>
          <wp:docPr id="25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Рисунок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1533" cy="30192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E046164" wp14:editId="191925FA">
          <wp:simplePos x="0" y="0"/>
          <wp:positionH relativeFrom="column">
            <wp:posOffset>-2044065</wp:posOffset>
          </wp:positionH>
          <wp:positionV relativeFrom="paragraph">
            <wp:posOffset>-1078865</wp:posOffset>
          </wp:positionV>
          <wp:extent cx="8576310" cy="1729105"/>
          <wp:effectExtent l="0" t="0" r="0" b="0"/>
          <wp:wrapNone/>
          <wp:docPr id="26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Рисунок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6477" cy="17290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BD111" w14:textId="75861D2D" w:rsidR="007F0B7A" w:rsidRDefault="007F0B7A">
    <w:pPr>
      <w:pStyle w:val="a8"/>
    </w:pPr>
    <w:r>
      <w:rPr>
        <w:noProof/>
        <w:lang w:eastAsia="ru-RU"/>
      </w:rPr>
      <w:drawing>
        <wp:anchor distT="0" distB="0" distL="114300" distR="114300" simplePos="0" relativeHeight="251666432" behindDoc="0" locked="0" layoutInCell="1" allowOverlap="1" wp14:anchorId="4C39EE3D" wp14:editId="774B75EF">
          <wp:simplePos x="0" y="0"/>
          <wp:positionH relativeFrom="column">
            <wp:posOffset>2915285</wp:posOffset>
          </wp:positionH>
          <wp:positionV relativeFrom="paragraph">
            <wp:posOffset>-2280920</wp:posOffset>
          </wp:positionV>
          <wp:extent cx="3811270" cy="3019425"/>
          <wp:effectExtent l="0" t="0" r="0" b="0"/>
          <wp:wrapNone/>
          <wp:docPr id="6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Рисунок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127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5408" behindDoc="0" locked="0" layoutInCell="1" allowOverlap="1" wp14:anchorId="33D72403" wp14:editId="61CB0FD3">
          <wp:simplePos x="0" y="0"/>
          <wp:positionH relativeFrom="column">
            <wp:posOffset>-2054577</wp:posOffset>
          </wp:positionH>
          <wp:positionV relativeFrom="paragraph">
            <wp:posOffset>-1106875</wp:posOffset>
          </wp:positionV>
          <wp:extent cx="8576310" cy="1729105"/>
          <wp:effectExtent l="0" t="0" r="0" b="0"/>
          <wp:wrapNone/>
          <wp:docPr id="5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Рисунок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6310" cy="172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41486" w14:textId="77777777" w:rsidR="00A96AF6" w:rsidRDefault="00A96AF6">
      <w:r>
        <w:separator/>
      </w:r>
    </w:p>
  </w:footnote>
  <w:footnote w:type="continuationSeparator" w:id="0">
    <w:p w14:paraId="2C0B5E18" w14:textId="77777777" w:rsidR="00A96AF6" w:rsidRDefault="00A96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589388704"/>
    </w:sdtPr>
    <w:sdtContent>
      <w:p w14:paraId="57A9D4A9" w14:textId="77777777" w:rsidR="003A6798" w:rsidRDefault="00470627">
        <w:pPr>
          <w:pStyle w:val="a6"/>
          <w:framePr w:wrap="auto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29504DC8" w14:textId="77777777" w:rsidR="003A6798" w:rsidRDefault="003A6798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485388928"/>
    </w:sdtPr>
    <w:sdtContent>
      <w:p w14:paraId="00B41954" w14:textId="14C1D801" w:rsidR="003A6798" w:rsidRDefault="00470627">
        <w:pPr>
          <w:pStyle w:val="a6"/>
          <w:framePr w:wrap="auto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812AFB">
          <w:rPr>
            <w:rStyle w:val="a5"/>
            <w:noProof/>
          </w:rPr>
          <w:t>8</w:t>
        </w:r>
        <w:r>
          <w:rPr>
            <w:rStyle w:val="a5"/>
          </w:rPr>
          <w:fldChar w:fldCharType="end"/>
        </w:r>
      </w:p>
    </w:sdtContent>
  </w:sdt>
  <w:p w14:paraId="183C6F07" w14:textId="77777777" w:rsidR="003A6798" w:rsidRDefault="003A6798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40556" w14:textId="77777777" w:rsidR="003A6798" w:rsidRDefault="00470627">
    <w:pPr>
      <w:pStyle w:val="a6"/>
    </w:pP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74D2A9D4" wp14:editId="50CA2B31">
          <wp:simplePos x="0" y="0"/>
          <wp:positionH relativeFrom="column">
            <wp:posOffset>3723640</wp:posOffset>
          </wp:positionH>
          <wp:positionV relativeFrom="paragraph">
            <wp:posOffset>-264795</wp:posOffset>
          </wp:positionV>
          <wp:extent cx="2494280" cy="715010"/>
          <wp:effectExtent l="0" t="0" r="0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Рисунок 2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533" cy="714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C8FAC8"/>
    <w:multiLevelType w:val="singleLevel"/>
    <w:tmpl w:val="8EC8FAC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9617EF6"/>
    <w:multiLevelType w:val="hybridMultilevel"/>
    <w:tmpl w:val="FC862D82"/>
    <w:lvl w:ilvl="0" w:tplc="26AAB7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6B4B42"/>
    <w:multiLevelType w:val="hybridMultilevel"/>
    <w:tmpl w:val="4C4ECE1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F66879"/>
    <w:multiLevelType w:val="hybridMultilevel"/>
    <w:tmpl w:val="04860A96"/>
    <w:lvl w:ilvl="0" w:tplc="0419000F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7D4814"/>
    <w:multiLevelType w:val="hybridMultilevel"/>
    <w:tmpl w:val="F554596C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E54778"/>
    <w:multiLevelType w:val="hybridMultilevel"/>
    <w:tmpl w:val="04860A96"/>
    <w:lvl w:ilvl="0" w:tplc="0419000F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9B94AB6"/>
    <w:multiLevelType w:val="hybridMultilevel"/>
    <w:tmpl w:val="C3E85626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32B44F5"/>
    <w:multiLevelType w:val="hybridMultilevel"/>
    <w:tmpl w:val="6BD0A6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1213A"/>
    <w:multiLevelType w:val="hybridMultilevel"/>
    <w:tmpl w:val="BA8E5026"/>
    <w:lvl w:ilvl="0" w:tplc="A3EAF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73DE8"/>
    <w:multiLevelType w:val="hybridMultilevel"/>
    <w:tmpl w:val="5B265D5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3232C"/>
    <w:multiLevelType w:val="hybridMultilevel"/>
    <w:tmpl w:val="0A8ABE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E4209"/>
    <w:multiLevelType w:val="hybridMultilevel"/>
    <w:tmpl w:val="08EE070A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78C539A"/>
    <w:multiLevelType w:val="hybridMultilevel"/>
    <w:tmpl w:val="04860A96"/>
    <w:lvl w:ilvl="0" w:tplc="0419000F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B800FFE"/>
    <w:multiLevelType w:val="hybridMultilevel"/>
    <w:tmpl w:val="5164E03A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CDB0A2A"/>
    <w:multiLevelType w:val="multilevel"/>
    <w:tmpl w:val="5CDB0A2A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C55C4"/>
    <w:multiLevelType w:val="hybridMultilevel"/>
    <w:tmpl w:val="05747E5E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6910E68"/>
    <w:multiLevelType w:val="hybridMultilevel"/>
    <w:tmpl w:val="D718523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E3B85"/>
    <w:multiLevelType w:val="hybridMultilevel"/>
    <w:tmpl w:val="60AE683C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4C16175"/>
    <w:multiLevelType w:val="hybridMultilevel"/>
    <w:tmpl w:val="7AB4C9E2"/>
    <w:lvl w:ilvl="0" w:tplc="16121C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B205D03"/>
    <w:multiLevelType w:val="hybridMultilevel"/>
    <w:tmpl w:val="0BF899F0"/>
    <w:lvl w:ilvl="0" w:tplc="3392DBF2">
      <w:start w:val="1"/>
      <w:numFmt w:val="decimal"/>
      <w:lvlText w:val="%1."/>
      <w:lvlJc w:val="left"/>
      <w:pPr>
        <w:ind w:left="1099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D654CA8"/>
    <w:multiLevelType w:val="singleLevel"/>
    <w:tmpl w:val="7D654CA8"/>
    <w:lvl w:ilvl="0">
      <w:start w:val="1"/>
      <w:numFmt w:val="decimal"/>
      <w:lvlText w:val="%1."/>
      <w:lvlJc w:val="left"/>
    </w:lvl>
  </w:abstractNum>
  <w:num w:numId="1" w16cid:durableId="2112160629">
    <w:abstractNumId w:val="14"/>
  </w:num>
  <w:num w:numId="2" w16cid:durableId="1960143783">
    <w:abstractNumId w:val="0"/>
  </w:num>
  <w:num w:numId="3" w16cid:durableId="848644833">
    <w:abstractNumId w:val="20"/>
  </w:num>
  <w:num w:numId="4" w16cid:durableId="1185241339">
    <w:abstractNumId w:val="18"/>
  </w:num>
  <w:num w:numId="5" w16cid:durableId="137918317">
    <w:abstractNumId w:val="12"/>
  </w:num>
  <w:num w:numId="6" w16cid:durableId="1400321333">
    <w:abstractNumId w:val="5"/>
  </w:num>
  <w:num w:numId="7" w16cid:durableId="1698920011">
    <w:abstractNumId w:val="3"/>
  </w:num>
  <w:num w:numId="8" w16cid:durableId="213858530">
    <w:abstractNumId w:val="1"/>
  </w:num>
  <w:num w:numId="9" w16cid:durableId="225842185">
    <w:abstractNumId w:val="19"/>
  </w:num>
  <w:num w:numId="10" w16cid:durableId="988633518">
    <w:abstractNumId w:val="6"/>
  </w:num>
  <w:num w:numId="11" w16cid:durableId="1571387001">
    <w:abstractNumId w:val="15"/>
  </w:num>
  <w:num w:numId="12" w16cid:durableId="1116370464">
    <w:abstractNumId w:val="17"/>
  </w:num>
  <w:num w:numId="13" w16cid:durableId="1108351009">
    <w:abstractNumId w:val="13"/>
  </w:num>
  <w:num w:numId="14" w16cid:durableId="1357462992">
    <w:abstractNumId w:val="4"/>
  </w:num>
  <w:num w:numId="15" w16cid:durableId="1161121428">
    <w:abstractNumId w:val="8"/>
  </w:num>
  <w:num w:numId="16" w16cid:durableId="785927898">
    <w:abstractNumId w:val="11"/>
  </w:num>
  <w:num w:numId="17" w16cid:durableId="1225792889">
    <w:abstractNumId w:val="2"/>
  </w:num>
  <w:num w:numId="18" w16cid:durableId="1535650868">
    <w:abstractNumId w:val="10"/>
  </w:num>
  <w:num w:numId="19" w16cid:durableId="239216450">
    <w:abstractNumId w:val="9"/>
  </w:num>
  <w:num w:numId="20" w16cid:durableId="946892866">
    <w:abstractNumId w:val="7"/>
  </w:num>
  <w:num w:numId="21" w16cid:durableId="19493171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239"/>
    <w:rsid w:val="0001266A"/>
    <w:rsid w:val="0002425B"/>
    <w:rsid w:val="00050945"/>
    <w:rsid w:val="00083913"/>
    <w:rsid w:val="00097F9B"/>
    <w:rsid w:val="000A5368"/>
    <w:rsid w:val="000A6AEE"/>
    <w:rsid w:val="000B4E78"/>
    <w:rsid w:val="000B7152"/>
    <w:rsid w:val="000E15F8"/>
    <w:rsid w:val="000E52C1"/>
    <w:rsid w:val="000E65E7"/>
    <w:rsid w:val="0012671A"/>
    <w:rsid w:val="00134501"/>
    <w:rsid w:val="00171630"/>
    <w:rsid w:val="001851D2"/>
    <w:rsid w:val="001B6FF8"/>
    <w:rsid w:val="001E3901"/>
    <w:rsid w:val="001F3528"/>
    <w:rsid w:val="0020415A"/>
    <w:rsid w:val="00204D4D"/>
    <w:rsid w:val="00257C1B"/>
    <w:rsid w:val="002B4578"/>
    <w:rsid w:val="002C2F81"/>
    <w:rsid w:val="002E537F"/>
    <w:rsid w:val="002F0272"/>
    <w:rsid w:val="00305239"/>
    <w:rsid w:val="00336AC9"/>
    <w:rsid w:val="00355D94"/>
    <w:rsid w:val="00363E94"/>
    <w:rsid w:val="003754B2"/>
    <w:rsid w:val="00392B8F"/>
    <w:rsid w:val="003A1E6B"/>
    <w:rsid w:val="003A6798"/>
    <w:rsid w:val="003A78CD"/>
    <w:rsid w:val="003C19B5"/>
    <w:rsid w:val="003C21D7"/>
    <w:rsid w:val="003D1433"/>
    <w:rsid w:val="003D36E4"/>
    <w:rsid w:val="003F280F"/>
    <w:rsid w:val="004047EE"/>
    <w:rsid w:val="00437500"/>
    <w:rsid w:val="00440181"/>
    <w:rsid w:val="004659F0"/>
    <w:rsid w:val="00470627"/>
    <w:rsid w:val="00481846"/>
    <w:rsid w:val="0048318D"/>
    <w:rsid w:val="00492D34"/>
    <w:rsid w:val="004B554A"/>
    <w:rsid w:val="00513B2C"/>
    <w:rsid w:val="00543EF2"/>
    <w:rsid w:val="00554D9E"/>
    <w:rsid w:val="00560F97"/>
    <w:rsid w:val="00563275"/>
    <w:rsid w:val="005A38CF"/>
    <w:rsid w:val="005A6D6F"/>
    <w:rsid w:val="005E4132"/>
    <w:rsid w:val="00632991"/>
    <w:rsid w:val="00635816"/>
    <w:rsid w:val="00671206"/>
    <w:rsid w:val="00686EB7"/>
    <w:rsid w:val="006D65B0"/>
    <w:rsid w:val="007001DE"/>
    <w:rsid w:val="00712C1A"/>
    <w:rsid w:val="00753D85"/>
    <w:rsid w:val="00753FAB"/>
    <w:rsid w:val="00764928"/>
    <w:rsid w:val="007818BB"/>
    <w:rsid w:val="007A4DEE"/>
    <w:rsid w:val="007C3076"/>
    <w:rsid w:val="007E67EB"/>
    <w:rsid w:val="007F0B7A"/>
    <w:rsid w:val="007F16BD"/>
    <w:rsid w:val="007F5A4E"/>
    <w:rsid w:val="00812AFB"/>
    <w:rsid w:val="008258AF"/>
    <w:rsid w:val="008265A6"/>
    <w:rsid w:val="00826B5F"/>
    <w:rsid w:val="00833BAC"/>
    <w:rsid w:val="00845B7D"/>
    <w:rsid w:val="00851EDB"/>
    <w:rsid w:val="00895243"/>
    <w:rsid w:val="008B7070"/>
    <w:rsid w:val="008C0788"/>
    <w:rsid w:val="008E755A"/>
    <w:rsid w:val="008F3595"/>
    <w:rsid w:val="00972303"/>
    <w:rsid w:val="009859C0"/>
    <w:rsid w:val="00996BAB"/>
    <w:rsid w:val="009A4CB8"/>
    <w:rsid w:val="009C20B8"/>
    <w:rsid w:val="009C4210"/>
    <w:rsid w:val="009D3092"/>
    <w:rsid w:val="009F6F72"/>
    <w:rsid w:val="00A254A4"/>
    <w:rsid w:val="00A30C38"/>
    <w:rsid w:val="00A90D6B"/>
    <w:rsid w:val="00A96402"/>
    <w:rsid w:val="00A96AF6"/>
    <w:rsid w:val="00AB5D5F"/>
    <w:rsid w:val="00AD1C21"/>
    <w:rsid w:val="00AD2273"/>
    <w:rsid w:val="00AF2A5B"/>
    <w:rsid w:val="00AF2AF8"/>
    <w:rsid w:val="00B0305A"/>
    <w:rsid w:val="00B037BE"/>
    <w:rsid w:val="00B14146"/>
    <w:rsid w:val="00B72920"/>
    <w:rsid w:val="00B8194A"/>
    <w:rsid w:val="00B9163A"/>
    <w:rsid w:val="00BD7F79"/>
    <w:rsid w:val="00BF6430"/>
    <w:rsid w:val="00C063B9"/>
    <w:rsid w:val="00C16A65"/>
    <w:rsid w:val="00C65268"/>
    <w:rsid w:val="00C714CC"/>
    <w:rsid w:val="00C80BB5"/>
    <w:rsid w:val="00C830B0"/>
    <w:rsid w:val="00C958E0"/>
    <w:rsid w:val="00CA28E6"/>
    <w:rsid w:val="00CA29FF"/>
    <w:rsid w:val="00CD07DD"/>
    <w:rsid w:val="00CE268B"/>
    <w:rsid w:val="00CF3952"/>
    <w:rsid w:val="00D0116F"/>
    <w:rsid w:val="00D33D88"/>
    <w:rsid w:val="00D66AA8"/>
    <w:rsid w:val="00D82387"/>
    <w:rsid w:val="00D91386"/>
    <w:rsid w:val="00D92F49"/>
    <w:rsid w:val="00D97ABA"/>
    <w:rsid w:val="00DE3F78"/>
    <w:rsid w:val="00E043A1"/>
    <w:rsid w:val="00E2611E"/>
    <w:rsid w:val="00E53494"/>
    <w:rsid w:val="00ED2B4A"/>
    <w:rsid w:val="00EF51E0"/>
    <w:rsid w:val="00F00512"/>
    <w:rsid w:val="00F10545"/>
    <w:rsid w:val="00F45800"/>
    <w:rsid w:val="00F4718A"/>
    <w:rsid w:val="00F52177"/>
    <w:rsid w:val="00F56EBA"/>
    <w:rsid w:val="00F70910"/>
    <w:rsid w:val="00F873EA"/>
    <w:rsid w:val="00F87EA7"/>
    <w:rsid w:val="00FA4D6C"/>
    <w:rsid w:val="00FC01CA"/>
    <w:rsid w:val="00FD2796"/>
    <w:rsid w:val="00FD32A4"/>
    <w:rsid w:val="00FF2E5A"/>
    <w:rsid w:val="04696321"/>
    <w:rsid w:val="0F0B5447"/>
    <w:rsid w:val="206461E6"/>
    <w:rsid w:val="284A08E6"/>
    <w:rsid w:val="3A5E2491"/>
    <w:rsid w:val="695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3546491"/>
  <w15:docId w15:val="{2D0B9797-88FB-6545-A1B6-0F1415E9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page number"/>
    <w:basedOn w:val="a0"/>
    <w:uiPriority w:val="99"/>
    <w:semiHidden/>
    <w:unhideWhenUsed/>
    <w:qFormat/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Normal (Web)"/>
    <w:uiPriority w:val="99"/>
    <w:semiHidden/>
    <w:unhideWhenUsed/>
    <w:pPr>
      <w:spacing w:beforeAutospacing="1" w:afterAutospacing="1"/>
    </w:pPr>
    <w:rPr>
      <w:rFonts w:ascii="Times New Roman" w:eastAsia="SimSun" w:hAnsi="Times New Roman"/>
      <w:sz w:val="24"/>
      <w:szCs w:val="24"/>
      <w:lang w:val="en-US" w:eastAsia="zh-CN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paragraph" w:styleId="ac">
    <w:name w:val="No Spacing"/>
    <w:link w:val="ad"/>
    <w:uiPriority w:val="1"/>
    <w:qFormat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ad">
    <w:name w:val="Без интервала Знак"/>
    <w:basedOn w:val="a0"/>
    <w:link w:val="ac"/>
    <w:uiPriority w:val="1"/>
    <w:qFormat/>
    <w:rPr>
      <w:rFonts w:eastAsiaTheme="minorEastAsia"/>
      <w:sz w:val="22"/>
      <w:szCs w:val="22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">
    <w:name w:val="Обычный1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3">
    <w:name w:val="Обычная таблица1"/>
    <w:semiHidden/>
    <w:pPr>
      <w:spacing w:after="200" w:line="276" w:lineRule="auto"/>
    </w:pPr>
    <w:rPr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msolistparagraph0">
    <w:name w:val="msolistparagraph"/>
    <w:pPr>
      <w:spacing w:after="200" w:line="276" w:lineRule="auto"/>
      <w:ind w:left="720"/>
      <w:contextualSpacing/>
    </w:pPr>
    <w:rPr>
      <w:sz w:val="22"/>
      <w:szCs w:val="22"/>
      <w:lang w:val="en-US" w:eastAsia="zh-CN"/>
    </w:rPr>
  </w:style>
  <w:style w:type="character" w:customStyle="1" w:styleId="af">
    <w:name w:val="Абзац списка Знак"/>
    <w:link w:val="ae"/>
    <w:uiPriority w:val="34"/>
    <w:locked/>
    <w:rsid w:val="00563275"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90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63E1D91-2889-4209-A518-E9AD35EFFA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мероприятия</vt:lpstr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мероприятия</dc:title>
  <dc:creator>Microsoft Office User</dc:creator>
  <cp:lastModifiedBy>Microsoft Office User</cp:lastModifiedBy>
  <cp:revision>12</cp:revision>
  <cp:lastPrinted>2022-04-26T08:30:00Z</cp:lastPrinted>
  <dcterms:created xsi:type="dcterms:W3CDTF">2022-11-15T04:42:00Z</dcterms:created>
  <dcterms:modified xsi:type="dcterms:W3CDTF">2022-12-05T09:59:00Z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E2524EA8E6774012A7A8B280A3B5CD96</vt:lpwstr>
  </property>
</Properties>
</file>